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DA7253" w:rsidRPr="00DA7253" w:rsidTr="00DA7253">
        <w:trPr>
          <w:tblCellSpacing w:w="0" w:type="dxa"/>
        </w:trPr>
        <w:tc>
          <w:tcPr>
            <w:tcW w:w="3348" w:type="dxa"/>
            <w:shd w:val="clear" w:color="auto" w:fill="FFFFFF"/>
            <w:tcMar>
              <w:top w:w="0" w:type="dxa"/>
              <w:left w:w="108" w:type="dxa"/>
              <w:bottom w:w="0" w:type="dxa"/>
              <w:right w:w="108" w:type="dxa"/>
            </w:tcMar>
            <w:hideMark/>
          </w:tcPr>
          <w:p w:rsidR="00DA7253" w:rsidRPr="00DA7253" w:rsidRDefault="00DA7253" w:rsidP="00DA7253">
            <w:pPr>
              <w:spacing w:before="120" w:after="120" w:line="234" w:lineRule="atLeast"/>
              <w:jc w:val="center"/>
              <w:rPr>
                <w:rFonts w:ascii="Arial" w:eastAsia="Times New Roman" w:hAnsi="Arial" w:cs="Arial"/>
                <w:color w:val="000000"/>
                <w:sz w:val="18"/>
                <w:szCs w:val="18"/>
              </w:rPr>
            </w:pPr>
            <w:bookmarkStart w:id="0" w:name="_GoBack"/>
            <w:bookmarkEnd w:id="0"/>
            <w:r w:rsidRPr="00DA7253">
              <w:rPr>
                <w:rFonts w:ascii="Arial" w:eastAsia="Times New Roman" w:hAnsi="Arial" w:cs="Arial"/>
                <w:b/>
                <w:bCs/>
                <w:color w:val="000000"/>
                <w:sz w:val="18"/>
                <w:szCs w:val="18"/>
              </w:rPr>
              <w:t>CHÍNH PHỦ</w:t>
            </w:r>
            <w:r w:rsidRPr="00DA7253">
              <w:rPr>
                <w:rFonts w:ascii="Arial" w:eastAsia="Times New Roman" w:hAnsi="Arial" w:cs="Arial"/>
                <w:b/>
                <w:bCs/>
                <w:color w:val="000000"/>
                <w:sz w:val="18"/>
                <w:szCs w:val="18"/>
              </w:rPr>
              <w:br/>
              <w:t>--------</w:t>
            </w:r>
          </w:p>
        </w:tc>
        <w:tc>
          <w:tcPr>
            <w:tcW w:w="5631" w:type="dxa"/>
            <w:shd w:val="clear" w:color="auto" w:fill="FFFFFF"/>
            <w:tcMar>
              <w:top w:w="0" w:type="dxa"/>
              <w:left w:w="108" w:type="dxa"/>
              <w:bottom w:w="0" w:type="dxa"/>
              <w:right w:w="108" w:type="dxa"/>
            </w:tcMar>
            <w:hideMark/>
          </w:tcPr>
          <w:p w:rsidR="00DA7253" w:rsidRPr="00DA7253" w:rsidRDefault="00DA7253" w:rsidP="00DA7253">
            <w:pPr>
              <w:spacing w:before="120" w:after="120" w:line="234" w:lineRule="atLeast"/>
              <w:jc w:val="center"/>
              <w:rPr>
                <w:rFonts w:ascii="Arial" w:eastAsia="Times New Roman" w:hAnsi="Arial" w:cs="Arial"/>
                <w:color w:val="000000"/>
                <w:sz w:val="18"/>
                <w:szCs w:val="18"/>
              </w:rPr>
            </w:pPr>
            <w:r w:rsidRPr="00DA7253">
              <w:rPr>
                <w:rFonts w:ascii="Arial" w:eastAsia="Times New Roman" w:hAnsi="Arial" w:cs="Arial"/>
                <w:b/>
                <w:bCs/>
                <w:color w:val="000000"/>
                <w:sz w:val="18"/>
                <w:szCs w:val="18"/>
              </w:rPr>
              <w:t>CỘNG HÒA XÃ HỘI CHỦ NGHĨA VIỆT NAM</w:t>
            </w:r>
            <w:r w:rsidRPr="00DA7253">
              <w:rPr>
                <w:rFonts w:ascii="Arial" w:eastAsia="Times New Roman" w:hAnsi="Arial" w:cs="Arial"/>
                <w:b/>
                <w:bCs/>
                <w:color w:val="000000"/>
                <w:sz w:val="18"/>
                <w:szCs w:val="18"/>
              </w:rPr>
              <w:br/>
              <w:t>Độc lập - Tự do - Hạnh phúc</w:t>
            </w:r>
            <w:r w:rsidRPr="00DA7253">
              <w:rPr>
                <w:rFonts w:ascii="Arial" w:eastAsia="Times New Roman" w:hAnsi="Arial" w:cs="Arial"/>
                <w:b/>
                <w:bCs/>
                <w:color w:val="000000"/>
                <w:sz w:val="18"/>
                <w:szCs w:val="18"/>
              </w:rPr>
              <w:br/>
              <w:t>----------------</w:t>
            </w:r>
          </w:p>
        </w:tc>
      </w:tr>
      <w:tr w:rsidR="00DA7253" w:rsidRPr="00DA7253" w:rsidTr="00DA7253">
        <w:trPr>
          <w:tblCellSpacing w:w="0" w:type="dxa"/>
        </w:trPr>
        <w:tc>
          <w:tcPr>
            <w:tcW w:w="3348" w:type="dxa"/>
            <w:shd w:val="clear" w:color="auto" w:fill="FFFFFF"/>
            <w:tcMar>
              <w:top w:w="0" w:type="dxa"/>
              <w:left w:w="108" w:type="dxa"/>
              <w:bottom w:w="0" w:type="dxa"/>
              <w:right w:w="108" w:type="dxa"/>
            </w:tcMar>
            <w:hideMark/>
          </w:tcPr>
          <w:p w:rsidR="00DA7253" w:rsidRPr="00DA7253" w:rsidRDefault="00DA7253" w:rsidP="00DA7253">
            <w:pPr>
              <w:spacing w:before="120" w:after="120" w:line="234" w:lineRule="atLeast"/>
              <w:jc w:val="center"/>
              <w:rPr>
                <w:rFonts w:ascii="Arial" w:eastAsia="Times New Roman" w:hAnsi="Arial" w:cs="Arial"/>
                <w:color w:val="000000"/>
                <w:sz w:val="18"/>
                <w:szCs w:val="18"/>
              </w:rPr>
            </w:pPr>
            <w:r w:rsidRPr="00DA7253">
              <w:rPr>
                <w:rFonts w:ascii="Arial" w:eastAsia="Times New Roman" w:hAnsi="Arial" w:cs="Arial"/>
                <w:color w:val="000000"/>
                <w:sz w:val="18"/>
                <w:szCs w:val="18"/>
              </w:rPr>
              <w:t>Số: 28/2012/NĐ-CP</w:t>
            </w:r>
          </w:p>
        </w:tc>
        <w:tc>
          <w:tcPr>
            <w:tcW w:w="5631" w:type="dxa"/>
            <w:shd w:val="clear" w:color="auto" w:fill="FFFFFF"/>
            <w:tcMar>
              <w:top w:w="0" w:type="dxa"/>
              <w:left w:w="108" w:type="dxa"/>
              <w:bottom w:w="0" w:type="dxa"/>
              <w:right w:w="108" w:type="dxa"/>
            </w:tcMar>
            <w:hideMark/>
          </w:tcPr>
          <w:p w:rsidR="00DA7253" w:rsidRPr="00DA7253" w:rsidRDefault="00DA7253" w:rsidP="00DA7253">
            <w:pPr>
              <w:spacing w:before="120" w:after="120" w:line="234" w:lineRule="atLeast"/>
              <w:jc w:val="right"/>
              <w:rPr>
                <w:rFonts w:ascii="Arial" w:eastAsia="Times New Roman" w:hAnsi="Arial" w:cs="Arial"/>
                <w:color w:val="000000"/>
                <w:sz w:val="18"/>
                <w:szCs w:val="18"/>
              </w:rPr>
            </w:pPr>
            <w:r w:rsidRPr="00DA7253">
              <w:rPr>
                <w:rFonts w:ascii="Arial" w:eastAsia="Times New Roman" w:hAnsi="Arial" w:cs="Arial"/>
                <w:i/>
                <w:iCs/>
                <w:color w:val="000000"/>
                <w:sz w:val="18"/>
                <w:szCs w:val="18"/>
              </w:rPr>
              <w:t>Hà Nội, ngày 10 tháng 04 năm 2012</w:t>
            </w:r>
          </w:p>
        </w:tc>
      </w:tr>
    </w:tbl>
    <w:p w:rsidR="00DA7253" w:rsidRPr="00DA7253" w:rsidRDefault="00DA7253" w:rsidP="00DA7253">
      <w:pPr>
        <w:shd w:val="clear" w:color="auto" w:fill="FFFFFF"/>
        <w:spacing w:after="0" w:line="234" w:lineRule="atLeast"/>
        <w:jc w:val="center"/>
        <w:rPr>
          <w:rFonts w:ascii="Arial" w:eastAsia="Times New Roman" w:hAnsi="Arial" w:cs="Arial"/>
          <w:color w:val="000000"/>
          <w:sz w:val="18"/>
          <w:szCs w:val="18"/>
        </w:rPr>
      </w:pPr>
      <w:bookmarkStart w:id="1" w:name="loai_1"/>
      <w:r w:rsidRPr="00DA7253">
        <w:rPr>
          <w:rFonts w:ascii="Arial" w:eastAsia="Times New Roman" w:hAnsi="Arial" w:cs="Arial"/>
          <w:b/>
          <w:bCs/>
          <w:color w:val="000000"/>
          <w:sz w:val="24"/>
          <w:szCs w:val="24"/>
          <w:shd w:val="clear" w:color="auto" w:fill="FFFF96"/>
        </w:rPr>
        <w:t>NGHỊ ĐỊNH</w:t>
      </w:r>
      <w:bookmarkEnd w:id="1"/>
    </w:p>
    <w:p w:rsidR="00DA7253" w:rsidRPr="00DA7253" w:rsidRDefault="00DA7253" w:rsidP="00DA7253">
      <w:pPr>
        <w:shd w:val="clear" w:color="auto" w:fill="FFFFFF"/>
        <w:spacing w:after="0" w:line="234" w:lineRule="atLeast"/>
        <w:jc w:val="center"/>
        <w:rPr>
          <w:rFonts w:ascii="Arial" w:eastAsia="Times New Roman" w:hAnsi="Arial" w:cs="Arial"/>
          <w:color w:val="000000"/>
          <w:sz w:val="18"/>
          <w:szCs w:val="18"/>
        </w:rPr>
      </w:pPr>
      <w:bookmarkStart w:id="2" w:name="loai_1_name"/>
      <w:r w:rsidRPr="00DA7253">
        <w:rPr>
          <w:rFonts w:ascii="Arial" w:eastAsia="Times New Roman" w:hAnsi="Arial" w:cs="Arial"/>
          <w:color w:val="000000"/>
          <w:sz w:val="18"/>
          <w:szCs w:val="18"/>
        </w:rPr>
        <w:t>QUY ĐỊNH CHI TIẾT VÀ HƯỚNG DẪN THI HÀNH MỘT SỐ ĐIỀU CỦA LUẬT NGƯỜI KHUYẾT TẬT</w:t>
      </w:r>
      <w:bookmarkEnd w:id="2"/>
    </w:p>
    <w:p w:rsidR="00DA7253" w:rsidRPr="00DA7253" w:rsidRDefault="00DA7253" w:rsidP="00DA7253">
      <w:pPr>
        <w:shd w:val="clear" w:color="auto" w:fill="FFFFFF"/>
        <w:spacing w:before="120" w:after="120" w:line="234" w:lineRule="atLeast"/>
        <w:ind w:firstLine="567"/>
        <w:rPr>
          <w:rFonts w:ascii="Arial" w:eastAsia="Times New Roman" w:hAnsi="Arial" w:cs="Arial"/>
          <w:color w:val="000000"/>
          <w:sz w:val="18"/>
          <w:szCs w:val="18"/>
        </w:rPr>
      </w:pPr>
      <w:r w:rsidRPr="00DA7253">
        <w:rPr>
          <w:rFonts w:ascii="Arial" w:eastAsia="Times New Roman" w:hAnsi="Arial" w:cs="Arial"/>
          <w:i/>
          <w:iCs/>
          <w:color w:val="000000"/>
          <w:sz w:val="18"/>
          <w:szCs w:val="18"/>
        </w:rPr>
        <w:t>Căn cứ Luật tổ chức Chính phủ ngày 25 tháng 12 năm 2001;</w:t>
      </w:r>
    </w:p>
    <w:p w:rsidR="00DA7253" w:rsidRPr="00DA7253" w:rsidRDefault="00DA7253" w:rsidP="00DA7253">
      <w:pPr>
        <w:shd w:val="clear" w:color="auto" w:fill="FFFFFF"/>
        <w:spacing w:before="120" w:after="120" w:line="234" w:lineRule="atLeast"/>
        <w:ind w:firstLine="567"/>
        <w:rPr>
          <w:rFonts w:ascii="Arial" w:eastAsia="Times New Roman" w:hAnsi="Arial" w:cs="Arial"/>
          <w:color w:val="000000"/>
          <w:sz w:val="18"/>
          <w:szCs w:val="18"/>
        </w:rPr>
      </w:pPr>
      <w:r w:rsidRPr="00DA7253">
        <w:rPr>
          <w:rFonts w:ascii="Arial" w:eastAsia="Times New Roman" w:hAnsi="Arial" w:cs="Arial"/>
          <w:i/>
          <w:iCs/>
          <w:color w:val="000000"/>
          <w:sz w:val="18"/>
          <w:szCs w:val="18"/>
        </w:rPr>
        <w:t>Căn cứ Luật người khuyết tật ngày 17 tháng 6 năm 2010;</w:t>
      </w:r>
    </w:p>
    <w:p w:rsidR="00DA7253" w:rsidRPr="00DA7253" w:rsidRDefault="00DA7253" w:rsidP="00DA7253">
      <w:pPr>
        <w:shd w:val="clear" w:color="auto" w:fill="FFFFFF"/>
        <w:spacing w:before="120" w:after="120" w:line="234" w:lineRule="atLeast"/>
        <w:ind w:firstLine="567"/>
        <w:rPr>
          <w:rFonts w:ascii="Arial" w:eastAsia="Times New Roman" w:hAnsi="Arial" w:cs="Arial"/>
          <w:color w:val="000000"/>
          <w:sz w:val="18"/>
          <w:szCs w:val="18"/>
        </w:rPr>
      </w:pPr>
      <w:r w:rsidRPr="00DA7253">
        <w:rPr>
          <w:rFonts w:ascii="Arial" w:eastAsia="Times New Roman" w:hAnsi="Arial" w:cs="Arial"/>
          <w:i/>
          <w:iCs/>
          <w:color w:val="000000"/>
          <w:sz w:val="18"/>
          <w:szCs w:val="18"/>
        </w:rPr>
        <w:t>Theo đề nghị của Bộ trưởng Bộ Lao động - Thương binh và xã hội;</w:t>
      </w:r>
    </w:p>
    <w:p w:rsidR="00DA7253" w:rsidRPr="00DA7253" w:rsidRDefault="00DA7253" w:rsidP="00DA7253">
      <w:pPr>
        <w:shd w:val="clear" w:color="auto" w:fill="FFFFFF"/>
        <w:spacing w:before="120" w:after="120" w:line="234" w:lineRule="atLeast"/>
        <w:ind w:firstLine="567"/>
        <w:rPr>
          <w:rFonts w:ascii="Arial" w:eastAsia="Times New Roman" w:hAnsi="Arial" w:cs="Arial"/>
          <w:color w:val="000000"/>
          <w:sz w:val="18"/>
          <w:szCs w:val="18"/>
        </w:rPr>
      </w:pPr>
      <w:r w:rsidRPr="00DA7253">
        <w:rPr>
          <w:rFonts w:ascii="Arial" w:eastAsia="Times New Roman" w:hAnsi="Arial" w:cs="Arial"/>
          <w:i/>
          <w:iCs/>
          <w:color w:val="000000"/>
          <w:sz w:val="18"/>
          <w:szCs w:val="18"/>
        </w:rPr>
        <w:t>Chính phủ ban hành Nghị định quy định chi tiết và hướng dẫn thi hành một số điều của Luật người khuyết tật,</w:t>
      </w:r>
    </w:p>
    <w:p w:rsidR="00DA7253" w:rsidRPr="00DA7253" w:rsidRDefault="00DA7253" w:rsidP="00DA7253">
      <w:pPr>
        <w:shd w:val="clear" w:color="auto" w:fill="FFFFFF"/>
        <w:spacing w:after="0" w:line="234" w:lineRule="atLeast"/>
        <w:ind w:firstLine="567"/>
        <w:rPr>
          <w:rFonts w:ascii="Arial" w:eastAsia="Times New Roman" w:hAnsi="Arial" w:cs="Arial"/>
          <w:color w:val="000000"/>
          <w:sz w:val="18"/>
          <w:szCs w:val="18"/>
        </w:rPr>
      </w:pPr>
      <w:bookmarkStart w:id="3" w:name="chuong_1"/>
      <w:r w:rsidRPr="00DA7253">
        <w:rPr>
          <w:rFonts w:ascii="Arial" w:eastAsia="Times New Roman" w:hAnsi="Arial" w:cs="Arial"/>
          <w:b/>
          <w:bCs/>
          <w:color w:val="000000"/>
          <w:sz w:val="18"/>
          <w:szCs w:val="18"/>
        </w:rPr>
        <w:t>Chương 1.</w:t>
      </w:r>
      <w:bookmarkEnd w:id="3"/>
    </w:p>
    <w:p w:rsidR="00DA7253" w:rsidRPr="00DA7253" w:rsidRDefault="00DA7253" w:rsidP="00DA7253">
      <w:pPr>
        <w:shd w:val="clear" w:color="auto" w:fill="FFFFFF"/>
        <w:spacing w:after="0" w:line="234" w:lineRule="atLeast"/>
        <w:jc w:val="center"/>
        <w:rPr>
          <w:rFonts w:ascii="Arial" w:eastAsia="Times New Roman" w:hAnsi="Arial" w:cs="Arial"/>
          <w:color w:val="000000"/>
          <w:sz w:val="18"/>
          <w:szCs w:val="18"/>
        </w:rPr>
      </w:pPr>
      <w:bookmarkStart w:id="4" w:name="chuong_1_name"/>
      <w:r w:rsidRPr="00DA7253">
        <w:rPr>
          <w:rFonts w:ascii="Arial" w:eastAsia="Times New Roman" w:hAnsi="Arial" w:cs="Arial"/>
          <w:b/>
          <w:bCs/>
          <w:color w:val="000000"/>
          <w:sz w:val="24"/>
          <w:szCs w:val="24"/>
        </w:rPr>
        <w:t>QUY ĐỊNH CHUNG</w:t>
      </w:r>
      <w:bookmarkEnd w:id="4"/>
    </w:p>
    <w:p w:rsidR="00DA7253" w:rsidRPr="00DA7253" w:rsidRDefault="00DA7253" w:rsidP="00DA7253">
      <w:pPr>
        <w:shd w:val="clear" w:color="auto" w:fill="FFFFFF"/>
        <w:spacing w:after="0" w:line="234" w:lineRule="atLeast"/>
        <w:ind w:firstLine="567"/>
        <w:rPr>
          <w:rFonts w:ascii="Arial" w:eastAsia="Times New Roman" w:hAnsi="Arial" w:cs="Arial"/>
          <w:color w:val="000000"/>
          <w:sz w:val="18"/>
          <w:szCs w:val="18"/>
        </w:rPr>
      </w:pPr>
      <w:bookmarkStart w:id="5" w:name="dieu_1"/>
      <w:r w:rsidRPr="00DA7253">
        <w:rPr>
          <w:rFonts w:ascii="Arial" w:eastAsia="Times New Roman" w:hAnsi="Arial" w:cs="Arial"/>
          <w:b/>
          <w:bCs/>
          <w:color w:val="000000"/>
          <w:sz w:val="18"/>
          <w:szCs w:val="18"/>
        </w:rPr>
        <w:t>Điều 1. Phạm vi điều chỉnh</w:t>
      </w:r>
      <w:bookmarkEnd w:id="5"/>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Nghị định này quy định chi tiết một số điều của Luật người khuyết tật về dạng tật, mức độ khuyết tật và xác định mức độ khuyết tật; chính sách xã hội hóa trợ giúp người khuyết tật; nghiên cứu khoa học, đào tạo chuyên gia, kỹ thuật viên, sản xuất trang thiết bị dành cho người khuyết tật; chế độ phụ cấp và chính sách ưu đãi đối với nhà giáo, cán bộ quản lý giáo dục, nhân viên hỗ trợ giáo dục người khuyết tật; việc làm cho người khuyết tật; giảm giá vé, giá dịch vụ; thực hiện lộ trình cải tạo công trình công cộng; phương tiện giao thông tiếp cận; bảo trợ xã hội; thành lập, hoạt động, giải thể cơ sở chăm sóc người khuyết tật.</w:t>
      </w:r>
    </w:p>
    <w:p w:rsidR="00DA7253" w:rsidRPr="00DA7253" w:rsidRDefault="00DA7253" w:rsidP="00DA7253">
      <w:pPr>
        <w:shd w:val="clear" w:color="auto" w:fill="FFFFFF"/>
        <w:spacing w:after="0" w:line="234" w:lineRule="atLeast"/>
        <w:ind w:firstLine="567"/>
        <w:rPr>
          <w:rFonts w:ascii="Arial" w:eastAsia="Times New Roman" w:hAnsi="Arial" w:cs="Arial"/>
          <w:color w:val="000000"/>
          <w:sz w:val="18"/>
          <w:szCs w:val="18"/>
        </w:rPr>
      </w:pPr>
      <w:bookmarkStart w:id="6" w:name="dieu_2"/>
      <w:r w:rsidRPr="00DA7253">
        <w:rPr>
          <w:rFonts w:ascii="Arial" w:eastAsia="Times New Roman" w:hAnsi="Arial" w:cs="Arial"/>
          <w:b/>
          <w:bCs/>
          <w:color w:val="000000"/>
          <w:sz w:val="18"/>
          <w:szCs w:val="18"/>
        </w:rPr>
        <w:t>Điều 2. Dạng tật</w:t>
      </w:r>
      <w:bookmarkEnd w:id="6"/>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1. Khuyết tật vận động là tình trạng giảm hoặc mất chức năng cử động đầu, cổ, chân, tay, thân mình dẫn đến hạn chế trong vận động, di chuyển.</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2. Khuyết tật nghe, nói là tình trạng giảm hoặc mất chức năng nghe, nói hoặc cả nghe và nói, phát âm thành tiếng và câu rõ ràng dẫn đến hạn chế trong giao tiếp, trao đổi thông tin bằng lời nói.</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3. Khuyết tật nhìn là tình trạng giảm hoặc mất khả năng nhìn và cảm nhận ánh sáng, màu sắc, hình ảnh, sự vật trong điều kiện ánh sáng và môi trường bình thường.</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4. Khuyết tật thần kinh, tâm thần là tình trạng rối loạn tri giác, trí nhớ, cảm xúc, kiểm soát hành vi, suy nghĩ và có biểu hiện với những lời nói, hành động bất thường.</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5. Khuyết tật trí tuệ là tình trạng giảm hoặc mất khả năng nhận thức, tư duy biểu hiện bằng việc chậm hoặc không thể suy nghĩ, phân tích về sự vật, hiện tượng, giải quyết sự việc.</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6. Khuyết tật khác là tình trạng giảm hoặc mất những chức năng cơ thể khiến cho hoạt động lao động, sinh hoạt, học tập gặp khó khăn mà không thuộc các trường hợp được quy định tại các Khoản 1, 2, 3, 4 và 5 Điều này.</w:t>
      </w:r>
    </w:p>
    <w:p w:rsidR="00DA7253" w:rsidRPr="00DA7253" w:rsidRDefault="00DA7253" w:rsidP="00DA7253">
      <w:pPr>
        <w:shd w:val="clear" w:color="auto" w:fill="FFFFFF"/>
        <w:spacing w:after="0" w:line="234" w:lineRule="atLeast"/>
        <w:ind w:firstLine="567"/>
        <w:rPr>
          <w:rFonts w:ascii="Arial" w:eastAsia="Times New Roman" w:hAnsi="Arial" w:cs="Arial"/>
          <w:color w:val="000000"/>
          <w:sz w:val="18"/>
          <w:szCs w:val="18"/>
        </w:rPr>
      </w:pPr>
      <w:bookmarkStart w:id="7" w:name="dieu_3"/>
      <w:r w:rsidRPr="00DA7253">
        <w:rPr>
          <w:rFonts w:ascii="Arial" w:eastAsia="Times New Roman" w:hAnsi="Arial" w:cs="Arial"/>
          <w:b/>
          <w:bCs/>
          <w:color w:val="000000"/>
          <w:sz w:val="18"/>
          <w:szCs w:val="18"/>
        </w:rPr>
        <w:t>Điều 3. Mức độ khuyết tật</w:t>
      </w:r>
      <w:bookmarkEnd w:id="7"/>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1. Người khuyết tật đặc biệt nặng là những người do khuyết tật dẫn đến mất hoàn toàn chức năng, không tự kiểm soát hoặc không tự thực hiện được các hoạt động đi lại, mặc quần áo, vệ sinh cá nhân và những việc khác phục vụ nhu cầu sinh hoạt cá nhân hàng ngày mà cần có người theo dõi, trợ giúp, chăm sóc hoàn toàn.</w:t>
      </w:r>
    </w:p>
    <w:p w:rsidR="00DA7253" w:rsidRPr="00DA7253" w:rsidRDefault="00DA7253" w:rsidP="00DA7253">
      <w:pPr>
        <w:shd w:val="clear" w:color="auto" w:fill="FFFFFF"/>
        <w:spacing w:after="0" w:line="234" w:lineRule="atLeast"/>
        <w:ind w:firstLine="567"/>
        <w:jc w:val="both"/>
        <w:rPr>
          <w:rFonts w:ascii="Arial" w:eastAsia="Times New Roman" w:hAnsi="Arial" w:cs="Arial"/>
          <w:color w:val="000000"/>
          <w:sz w:val="18"/>
          <w:szCs w:val="18"/>
        </w:rPr>
      </w:pPr>
      <w:bookmarkStart w:id="8" w:name="khoan_2_3"/>
      <w:r w:rsidRPr="00DA7253">
        <w:rPr>
          <w:rFonts w:ascii="Arial" w:eastAsia="Times New Roman" w:hAnsi="Arial" w:cs="Arial"/>
          <w:color w:val="000000"/>
          <w:sz w:val="18"/>
          <w:szCs w:val="18"/>
        </w:rPr>
        <w:t>2. Người khuyết tật nặng là những người do khuyết tật dẫn đến mất một phần hoặc suy giảm chức năng, không tự kiểm soát hoặc không tự thực hiện được một số hoạt động đi lại, mặc quần áo, vệ sinh cá nhân và những việc khác phục vụ nhu cầu sinh hoạt cá nhân hàng ngày mà cần có người theo dõi, trợ giúp, chăm sóc.</w:t>
      </w:r>
      <w:bookmarkEnd w:id="8"/>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3. Người khuyết tật nhẹ là người khuyết tật không thuộc trường hợp quy định tại Khoản 1 và Khoản 2 Điều này.</w:t>
      </w:r>
    </w:p>
    <w:p w:rsidR="00DA7253" w:rsidRPr="00DA7253" w:rsidRDefault="00DA7253" w:rsidP="00DA7253">
      <w:pPr>
        <w:shd w:val="clear" w:color="auto" w:fill="FFFFFF"/>
        <w:spacing w:after="0" w:line="234" w:lineRule="atLeast"/>
        <w:ind w:firstLine="567"/>
        <w:rPr>
          <w:rFonts w:ascii="Arial" w:eastAsia="Times New Roman" w:hAnsi="Arial" w:cs="Arial"/>
          <w:color w:val="000000"/>
          <w:sz w:val="18"/>
          <w:szCs w:val="18"/>
        </w:rPr>
      </w:pPr>
      <w:bookmarkStart w:id="9" w:name="dieu_4"/>
      <w:r w:rsidRPr="00DA7253">
        <w:rPr>
          <w:rFonts w:ascii="Arial" w:eastAsia="Times New Roman" w:hAnsi="Arial" w:cs="Arial"/>
          <w:b/>
          <w:bCs/>
          <w:color w:val="000000"/>
          <w:sz w:val="18"/>
          <w:szCs w:val="18"/>
          <w:shd w:val="clear" w:color="auto" w:fill="FFFF96"/>
        </w:rPr>
        <w:t>Điều 4. Xác định mức độ khuyết tật</w:t>
      </w:r>
      <w:bookmarkEnd w:id="9"/>
    </w:p>
    <w:p w:rsidR="00DA7253" w:rsidRPr="00DA7253" w:rsidRDefault="00DA7253" w:rsidP="00DA7253">
      <w:pPr>
        <w:shd w:val="clear" w:color="auto" w:fill="FFFFFF"/>
        <w:spacing w:after="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1. Hội đồng xác định mức độ khuyết tật căn cứ vào quy định tại </w:t>
      </w:r>
      <w:bookmarkStart w:id="10" w:name="tc_1"/>
      <w:r w:rsidRPr="00DA7253">
        <w:rPr>
          <w:rFonts w:ascii="Arial" w:eastAsia="Times New Roman" w:hAnsi="Arial" w:cs="Arial"/>
          <w:color w:val="0000FF"/>
          <w:sz w:val="18"/>
          <w:szCs w:val="18"/>
        </w:rPr>
        <w:t>Điều 2, Điều 3 Nghị định này</w:t>
      </w:r>
      <w:bookmarkEnd w:id="10"/>
      <w:r w:rsidRPr="00DA7253">
        <w:rPr>
          <w:rFonts w:ascii="Arial" w:eastAsia="Times New Roman" w:hAnsi="Arial" w:cs="Arial"/>
          <w:color w:val="000000"/>
          <w:sz w:val="18"/>
          <w:szCs w:val="18"/>
        </w:rPr>
        <w:t> và quan sát trực tiếp người khuyết tật thông qua thực hiện hoạt động đơn giản phục vụ nhu cầu sinh hoạt cá nhân hàng ngày, sử dụng bộ câu hỏi theo tiêu chí về y tế, xã hội và phương pháp khác theo quy định để xác định mức độ khuyết tật, trừ trường hợp quy định tại Khoản 2 và Khoản 3 Điều này.</w:t>
      </w:r>
    </w:p>
    <w:p w:rsidR="00DA7253" w:rsidRPr="00DA7253" w:rsidRDefault="00DA7253" w:rsidP="00DA7253">
      <w:pPr>
        <w:shd w:val="clear" w:color="auto" w:fill="FFFFFF"/>
        <w:spacing w:after="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2. Hội đồng giám định y khoa xác định, kết luận về dạng tật và mức độ khuyết tật đối với trường hợp quy định tại </w:t>
      </w:r>
      <w:bookmarkStart w:id="11" w:name="dc_1"/>
      <w:r w:rsidRPr="00DA7253">
        <w:rPr>
          <w:rFonts w:ascii="Arial" w:eastAsia="Times New Roman" w:hAnsi="Arial" w:cs="Arial"/>
          <w:color w:val="000000"/>
          <w:sz w:val="18"/>
          <w:szCs w:val="18"/>
        </w:rPr>
        <w:t>Khoản 2 Điều 15 Luật người khuyết tật</w:t>
      </w:r>
      <w:bookmarkEnd w:id="11"/>
      <w:r w:rsidRPr="00DA7253">
        <w:rPr>
          <w:rFonts w:ascii="Arial" w:eastAsia="Times New Roman" w:hAnsi="Arial" w:cs="Arial"/>
          <w:color w:val="000000"/>
          <w:sz w:val="18"/>
          <w:szCs w:val="18"/>
        </w:rPr>
        <w:t>.</w:t>
      </w:r>
    </w:p>
    <w:p w:rsidR="00DA7253" w:rsidRPr="00DA7253" w:rsidRDefault="00DA7253" w:rsidP="00DA7253">
      <w:pPr>
        <w:shd w:val="clear" w:color="auto" w:fill="FFFFFF"/>
        <w:spacing w:after="0" w:line="234" w:lineRule="atLeast"/>
        <w:ind w:firstLine="567"/>
        <w:jc w:val="both"/>
        <w:rPr>
          <w:rFonts w:ascii="Arial" w:eastAsia="Times New Roman" w:hAnsi="Arial" w:cs="Arial"/>
          <w:color w:val="000000"/>
          <w:sz w:val="18"/>
          <w:szCs w:val="18"/>
        </w:rPr>
      </w:pPr>
      <w:bookmarkStart w:id="12" w:name="khoan_3_4"/>
      <w:r w:rsidRPr="00DA7253">
        <w:rPr>
          <w:rFonts w:ascii="Arial" w:eastAsia="Times New Roman" w:hAnsi="Arial" w:cs="Arial"/>
          <w:color w:val="000000"/>
          <w:sz w:val="18"/>
          <w:szCs w:val="18"/>
        </w:rPr>
        <w:t>3. Người khuyết tật đã có kết luận của Hội đồng giám định y khoa về khả năng tự phục vụ, mức độ suy giảm khả năng lao động trước ngày Nghị định này có hiệu lực thì Hội đồng xác định mức độ khuyết tật căn cứ kết luận của Hội đồng giám định y khoa để xác định mức độ khuyết tật như sau:</w:t>
      </w:r>
      <w:bookmarkEnd w:id="12"/>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a) Người khuyết tật đặc biệt nặng khi được Hội đồng giám định y khoa kết luận không còn khả năng tự phục vụ hoặc suy giảm khả năng lao động từ 81% trở lên;</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lastRenderedPageBreak/>
        <w:t>b) Người khuyết tật nặng khi được Hội đồng giám định y khoa kết luận có khả năng tự phục vụ sinh hoạt nếu có người, phương tiện trợ giúp một phần hoặc suy giảm khả năng lao động từ 61% đến 80%;</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c) Người khuyết tật nhẹ khi được Hội đồng giám định y khoa kết luận có khả năng tự phục vụ sinh hoạt hoặc suy giảm khả năng lao động dưới 61%.</w:t>
      </w:r>
    </w:p>
    <w:p w:rsidR="00DA7253" w:rsidRPr="00DA7253" w:rsidRDefault="00DA7253" w:rsidP="00DA7253">
      <w:pPr>
        <w:shd w:val="clear" w:color="auto" w:fill="FFFFFF"/>
        <w:spacing w:after="0" w:line="234" w:lineRule="atLeast"/>
        <w:ind w:firstLine="567"/>
        <w:jc w:val="both"/>
        <w:rPr>
          <w:rFonts w:ascii="Arial" w:eastAsia="Times New Roman" w:hAnsi="Arial" w:cs="Arial"/>
          <w:color w:val="000000"/>
          <w:sz w:val="18"/>
          <w:szCs w:val="18"/>
        </w:rPr>
      </w:pPr>
      <w:bookmarkStart w:id="13" w:name="khoan_4_4"/>
      <w:r w:rsidRPr="00DA7253">
        <w:rPr>
          <w:rFonts w:ascii="Arial" w:eastAsia="Times New Roman" w:hAnsi="Arial" w:cs="Arial"/>
          <w:color w:val="000000"/>
          <w:sz w:val="18"/>
          <w:szCs w:val="18"/>
        </w:rPr>
        <w:t>4. Trường hợp văn bản của Hội đồng giám định y khoa trước ngày Nghị định này có hiệu lực kết luận chưa rõ về khả năng tự phục vụ, mức độ suy giảm khả năng lao động thì Hội đồng xác định mức độ khuyết tật thực hiện việc xác định mức độ khuyết tật cho người khuyết tật theo quy định tại Khoản 1 Điều này.</w:t>
      </w:r>
      <w:bookmarkEnd w:id="13"/>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5. Ngân sách nhà nước bảo đảm kinh phí thực hiện việc xác định mức độ khuyết tật và cấp Giấy xác nhận khuyết tật theo phân cấp quản lý ngân sách nhà nước.</w:t>
      </w:r>
    </w:p>
    <w:p w:rsidR="00DA7253" w:rsidRPr="00DA7253" w:rsidRDefault="00DA7253" w:rsidP="00DA7253">
      <w:pPr>
        <w:shd w:val="clear" w:color="auto" w:fill="FFFFFF"/>
        <w:spacing w:after="0" w:line="234" w:lineRule="atLeast"/>
        <w:ind w:firstLine="567"/>
        <w:jc w:val="both"/>
        <w:rPr>
          <w:rFonts w:ascii="Arial" w:eastAsia="Times New Roman" w:hAnsi="Arial" w:cs="Arial"/>
          <w:color w:val="000000"/>
          <w:sz w:val="18"/>
          <w:szCs w:val="18"/>
        </w:rPr>
      </w:pPr>
      <w:bookmarkStart w:id="14" w:name="khoan_6_4"/>
      <w:r w:rsidRPr="00DA7253">
        <w:rPr>
          <w:rFonts w:ascii="Arial" w:eastAsia="Times New Roman" w:hAnsi="Arial" w:cs="Arial"/>
          <w:color w:val="000000"/>
          <w:sz w:val="18"/>
          <w:szCs w:val="18"/>
        </w:rPr>
        <w:t>6. Bộ Tài chính, Bộ Lao động - Thương binh và Xã hội hướng dẫn về kinh phí quy định tại khoản 5 Điều này.</w:t>
      </w:r>
      <w:bookmarkEnd w:id="14"/>
    </w:p>
    <w:p w:rsidR="00DA7253" w:rsidRPr="00DA7253" w:rsidRDefault="00DA7253" w:rsidP="00DA7253">
      <w:pPr>
        <w:shd w:val="clear" w:color="auto" w:fill="FFFFFF"/>
        <w:spacing w:after="0" w:line="234" w:lineRule="atLeast"/>
        <w:ind w:firstLine="567"/>
        <w:rPr>
          <w:rFonts w:ascii="Arial" w:eastAsia="Times New Roman" w:hAnsi="Arial" w:cs="Arial"/>
          <w:color w:val="000000"/>
          <w:sz w:val="18"/>
          <w:szCs w:val="18"/>
        </w:rPr>
      </w:pPr>
      <w:bookmarkStart w:id="15" w:name="dieu_5"/>
      <w:r w:rsidRPr="00DA7253">
        <w:rPr>
          <w:rFonts w:ascii="Arial" w:eastAsia="Times New Roman" w:hAnsi="Arial" w:cs="Arial"/>
          <w:b/>
          <w:bCs/>
          <w:color w:val="000000"/>
          <w:sz w:val="18"/>
          <w:szCs w:val="18"/>
          <w:shd w:val="clear" w:color="auto" w:fill="FFFF96"/>
        </w:rPr>
        <w:t>Điều 5. Chính sách xã hội hóa trợ giúp người khuyết tật</w:t>
      </w:r>
      <w:bookmarkEnd w:id="15"/>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1. Tổ chức, cá nhân đầu tư xây dựng cơ sở chỉnh hình, phục hồi chức năng, chăm sóc, giáo dục, dạy nghề, tạo việc làm hoặc cơ sở cung cấp dịch vụ khác trợ giúp người khuyết tật được hưởng chính sách theo quy định của pháp luật về chính sách khuyến khích xã hội hóa đối với các hoạt động trong lĩnh vực giáo dục, dạy nghề, y tế, văn hóa, thể thao, môi trường.</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2. Bộ trưởng Bộ Lao động - Thương binh và Xã hội trình Thủ tướng Chính phủ về loại hình, tiêu chí, quy mô, tiêu chuẩn của cơ sở chỉnh hình, phục hồi chức năng, cơ sở chăm sóc người khuyết tật, tạo việc làm và cơ sở cung cấp dịch vụ khác giúp người khuyết tật quy định tại Khoản 1 Điều này.</w:t>
      </w:r>
    </w:p>
    <w:p w:rsidR="00DA7253" w:rsidRPr="00DA7253" w:rsidRDefault="00DA7253" w:rsidP="00DA7253">
      <w:pPr>
        <w:shd w:val="clear" w:color="auto" w:fill="FFFFFF"/>
        <w:spacing w:after="0" w:line="234" w:lineRule="atLeast"/>
        <w:ind w:firstLine="567"/>
        <w:jc w:val="both"/>
        <w:rPr>
          <w:rFonts w:ascii="Arial" w:eastAsia="Times New Roman" w:hAnsi="Arial" w:cs="Arial"/>
          <w:color w:val="000000"/>
          <w:sz w:val="18"/>
          <w:szCs w:val="18"/>
        </w:rPr>
      </w:pPr>
      <w:bookmarkStart w:id="16" w:name="dieu_6"/>
      <w:r w:rsidRPr="00DA7253">
        <w:rPr>
          <w:rFonts w:ascii="Arial" w:eastAsia="Times New Roman" w:hAnsi="Arial" w:cs="Arial"/>
          <w:b/>
          <w:bCs/>
          <w:color w:val="000000"/>
          <w:sz w:val="18"/>
          <w:szCs w:val="18"/>
        </w:rPr>
        <w:t>Điều 6. Nghiên cứu khoa học, đào tạo chuyên gia, kỹ thuật viên, sản xuất trang thiết bị dành cho người khuyết tật</w:t>
      </w:r>
      <w:bookmarkEnd w:id="16"/>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1. Cơ quan, tổ chức nghiên cứu khoa học về người khuyết tật, đào tạo chuyên gia, kỹ thuật viên về chỉnh hình, phục hồi chức năng được nhà nước hỗ trợ kinh phí theo quy định của pháp luật về ngân sách nhà nước.</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Bộ Khoa học và Công nghệ, Bộ Lao động - Thương binh và Xã hội hướng dẫn thi hành Khoản này.</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2. Cơ sở sản xuất dụng cụ chỉnh hình, phương tiện, thiết bị phục hồi chức năng, trợ giúp sinh hoạt, học tập và lao động cho người khuyết tật được vay vốn với lãi suất ưu đãi từ Ngân hàng Chính sách xã hội theo quy định của pháp luật.</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3. Bộ Lao động - Thương binh và Xã hội trình Thủ tướng Chính phủ quy định về cho vay lãi suất ưu đãi đối với đối tượng quy định tại Khoản 2 Điều này.</w:t>
      </w:r>
    </w:p>
    <w:p w:rsidR="00DA7253" w:rsidRPr="00DA7253" w:rsidRDefault="00DA7253" w:rsidP="00DA7253">
      <w:pPr>
        <w:shd w:val="clear" w:color="auto" w:fill="FFFFFF"/>
        <w:spacing w:after="0" w:line="234" w:lineRule="atLeast"/>
        <w:ind w:firstLine="567"/>
        <w:jc w:val="both"/>
        <w:rPr>
          <w:rFonts w:ascii="Arial" w:eastAsia="Times New Roman" w:hAnsi="Arial" w:cs="Arial"/>
          <w:color w:val="000000"/>
          <w:sz w:val="18"/>
          <w:szCs w:val="18"/>
        </w:rPr>
      </w:pPr>
      <w:bookmarkStart w:id="17" w:name="dieu_7"/>
      <w:r w:rsidRPr="00DA7253">
        <w:rPr>
          <w:rFonts w:ascii="Arial" w:eastAsia="Times New Roman" w:hAnsi="Arial" w:cs="Arial"/>
          <w:b/>
          <w:bCs/>
          <w:color w:val="000000"/>
          <w:sz w:val="18"/>
          <w:szCs w:val="18"/>
        </w:rPr>
        <w:t>Điều 7. Phụ cấp, chính sách ưu đãi đối với nhà giáo, cán bộ quản lý giáo dục, nhân viên hỗ trợ giáo dục người khuyết tật</w:t>
      </w:r>
      <w:bookmarkEnd w:id="17"/>
    </w:p>
    <w:p w:rsidR="00DA7253" w:rsidRPr="00DA7253" w:rsidRDefault="00DA7253" w:rsidP="00DA7253">
      <w:pPr>
        <w:shd w:val="clear" w:color="auto" w:fill="FFFFFF"/>
        <w:spacing w:after="0" w:line="234" w:lineRule="atLeast"/>
        <w:ind w:firstLine="567"/>
        <w:jc w:val="both"/>
        <w:rPr>
          <w:rFonts w:ascii="Arial" w:eastAsia="Times New Roman" w:hAnsi="Arial" w:cs="Arial"/>
          <w:color w:val="000000"/>
          <w:sz w:val="18"/>
          <w:szCs w:val="18"/>
        </w:rPr>
      </w:pPr>
      <w:bookmarkStart w:id="18" w:name="khoan_1_7"/>
      <w:r w:rsidRPr="00DA7253">
        <w:rPr>
          <w:rFonts w:ascii="Arial" w:eastAsia="Times New Roman" w:hAnsi="Arial" w:cs="Arial"/>
          <w:color w:val="000000"/>
          <w:sz w:val="18"/>
          <w:szCs w:val="18"/>
          <w:shd w:val="clear" w:color="auto" w:fill="FFFF96"/>
        </w:rPr>
        <w:t>1. Các đối tượng sau đây được hưởng chính sách ưu đãi theo quy định tại Nghị định số </w:t>
      </w:r>
      <w:bookmarkEnd w:id="18"/>
      <w:r w:rsidRPr="00DA7253">
        <w:rPr>
          <w:rFonts w:ascii="Arial" w:eastAsia="Times New Roman" w:hAnsi="Arial" w:cs="Arial"/>
          <w:color w:val="000000"/>
          <w:sz w:val="18"/>
          <w:szCs w:val="18"/>
        </w:rPr>
        <w:fldChar w:fldCharType="begin"/>
      </w:r>
      <w:r w:rsidRPr="00DA7253">
        <w:rPr>
          <w:rFonts w:ascii="Arial" w:eastAsia="Times New Roman" w:hAnsi="Arial" w:cs="Arial"/>
          <w:color w:val="000000"/>
          <w:sz w:val="18"/>
          <w:szCs w:val="18"/>
        </w:rPr>
        <w:instrText xml:space="preserve"> HYPERLINK "https://thuvienphapluat.vn/van-ban/lao-dong-tien-luong/nghi-dinh-61-2006-nd-cp-chinh-sach-doi-voi-nha-giao-can-bo-quan-ly-giao-duc-cong-tac-o-truong-chuyen-biet-o-vung-co-dieu-kien-kinh-te-xa-hoi-kho-khan-12650.aspx" \o "Nghị định 61/2006/NĐ-CP" \t "_blank" </w:instrText>
      </w:r>
      <w:r w:rsidRPr="00DA7253">
        <w:rPr>
          <w:rFonts w:ascii="Arial" w:eastAsia="Times New Roman" w:hAnsi="Arial" w:cs="Arial"/>
          <w:color w:val="000000"/>
          <w:sz w:val="18"/>
          <w:szCs w:val="18"/>
        </w:rPr>
        <w:fldChar w:fldCharType="separate"/>
      </w:r>
      <w:r w:rsidRPr="00DA7253">
        <w:rPr>
          <w:rFonts w:ascii="Arial" w:eastAsia="Times New Roman" w:hAnsi="Arial" w:cs="Arial"/>
          <w:color w:val="0E70C3"/>
          <w:sz w:val="18"/>
          <w:szCs w:val="18"/>
        </w:rPr>
        <w:t>61/2006/NĐ-CP</w:t>
      </w:r>
      <w:r w:rsidRPr="00DA7253">
        <w:rPr>
          <w:rFonts w:ascii="Arial" w:eastAsia="Times New Roman" w:hAnsi="Arial" w:cs="Arial"/>
          <w:color w:val="000000"/>
          <w:sz w:val="18"/>
          <w:szCs w:val="18"/>
        </w:rPr>
        <w:fldChar w:fldCharType="end"/>
      </w:r>
      <w:r w:rsidRPr="00DA7253">
        <w:rPr>
          <w:rFonts w:ascii="Arial" w:eastAsia="Times New Roman" w:hAnsi="Arial" w:cs="Arial"/>
          <w:color w:val="000000"/>
          <w:sz w:val="18"/>
          <w:szCs w:val="18"/>
        </w:rPr>
        <w:t> ngày 20 tháng 6 năm 2006 của Chính phủ về chính sách đối với nhà giáo, cán bộ quản lý giáo dục công tác ở trường chuyên biệt, ở vùng có điều kiện kinh tế - xã hội đặc biệt khó khăn:</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a) Nhà giáo, cán bộ quản lý giáo dục trực tiếp giảng dạy, quản lý người khuyết tật theo phương thức giáo dục chuyên biệt trong cơ sở giáo dục chuyên biệt, trung tâm hỗ trợ phát triển giáo dục hòa nhập;</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b) Nhà giáo trực tiếp giảng dạy người khuyết tật theo phương thức giáo dục chuyên biệt trong các cơ sở giáo dục không thuộc Điểm a Khoản này.</w:t>
      </w:r>
    </w:p>
    <w:p w:rsidR="00DA7253" w:rsidRPr="00DA7253" w:rsidRDefault="00DA7253" w:rsidP="00DA7253">
      <w:pPr>
        <w:shd w:val="clear" w:color="auto" w:fill="FFFFFF"/>
        <w:spacing w:after="0" w:line="234" w:lineRule="atLeast"/>
        <w:ind w:firstLine="567"/>
        <w:jc w:val="both"/>
        <w:rPr>
          <w:rFonts w:ascii="Arial" w:eastAsia="Times New Roman" w:hAnsi="Arial" w:cs="Arial"/>
          <w:color w:val="000000"/>
          <w:sz w:val="18"/>
          <w:szCs w:val="18"/>
        </w:rPr>
      </w:pPr>
      <w:bookmarkStart w:id="19" w:name="khoan_2_7"/>
      <w:r w:rsidRPr="00DA7253">
        <w:rPr>
          <w:rFonts w:ascii="Arial" w:eastAsia="Times New Roman" w:hAnsi="Arial" w:cs="Arial"/>
          <w:color w:val="000000"/>
          <w:sz w:val="18"/>
          <w:szCs w:val="18"/>
          <w:shd w:val="clear" w:color="auto" w:fill="FFFF96"/>
        </w:rPr>
        <w:t>2. Nhà giáo trực tiếp giảng dạy người khuyết tật theo phương thức giáo dục hòa nhập không thuộc quy định tại Khoản 1 Điều này được hưởng phụ cấp ưu đãi như sau:</w:t>
      </w:r>
      <w:bookmarkEnd w:id="19"/>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688"/>
        <w:gridCol w:w="889"/>
        <w:gridCol w:w="1588"/>
        <w:gridCol w:w="874"/>
        <w:gridCol w:w="1077"/>
        <w:gridCol w:w="874"/>
        <w:gridCol w:w="2366"/>
      </w:tblGrid>
      <w:tr w:rsidR="00DA7253" w:rsidRPr="00DA7253" w:rsidTr="00DA7253">
        <w:trPr>
          <w:tblCellSpacing w:w="0" w:type="dxa"/>
        </w:trPr>
        <w:tc>
          <w:tcPr>
            <w:tcW w:w="1728" w:type="dxa"/>
            <w:shd w:val="clear" w:color="auto" w:fill="FFFFFF"/>
            <w:tcMar>
              <w:top w:w="0" w:type="dxa"/>
              <w:left w:w="108" w:type="dxa"/>
              <w:bottom w:w="0" w:type="dxa"/>
              <w:right w:w="108" w:type="dxa"/>
            </w:tcMar>
            <w:vAlign w:val="center"/>
            <w:hideMark/>
          </w:tcPr>
          <w:p w:rsidR="00DA7253" w:rsidRPr="00DA7253" w:rsidRDefault="00DA7253" w:rsidP="00DA7253">
            <w:pPr>
              <w:spacing w:before="120" w:after="120" w:line="234" w:lineRule="atLeast"/>
              <w:ind w:firstLine="567"/>
              <w:jc w:val="center"/>
              <w:rPr>
                <w:rFonts w:ascii="Arial" w:eastAsia="Times New Roman" w:hAnsi="Arial" w:cs="Arial"/>
                <w:color w:val="000000"/>
                <w:sz w:val="18"/>
                <w:szCs w:val="18"/>
              </w:rPr>
            </w:pPr>
            <w:r w:rsidRPr="00DA7253">
              <w:rPr>
                <w:rFonts w:ascii="Arial" w:eastAsia="Times New Roman" w:hAnsi="Arial" w:cs="Arial"/>
                <w:color w:val="000000"/>
                <w:sz w:val="18"/>
                <w:szCs w:val="18"/>
              </w:rPr>
              <w:t>Phụ cấp ưu đãi giảng dạy người khuyết tật</w:t>
            </w:r>
          </w:p>
        </w:tc>
        <w:tc>
          <w:tcPr>
            <w:tcW w:w="720" w:type="dxa"/>
            <w:shd w:val="clear" w:color="auto" w:fill="FFFFFF"/>
            <w:tcMar>
              <w:top w:w="0" w:type="dxa"/>
              <w:left w:w="108" w:type="dxa"/>
              <w:bottom w:w="0" w:type="dxa"/>
              <w:right w:w="108" w:type="dxa"/>
            </w:tcMar>
            <w:vAlign w:val="center"/>
            <w:hideMark/>
          </w:tcPr>
          <w:p w:rsidR="00DA7253" w:rsidRPr="00DA7253" w:rsidRDefault="00DA7253" w:rsidP="00DA7253">
            <w:pPr>
              <w:spacing w:before="120" w:after="120" w:line="234" w:lineRule="atLeast"/>
              <w:ind w:firstLine="567"/>
              <w:jc w:val="center"/>
              <w:rPr>
                <w:rFonts w:ascii="Arial" w:eastAsia="Times New Roman" w:hAnsi="Arial" w:cs="Arial"/>
                <w:color w:val="000000"/>
                <w:sz w:val="18"/>
                <w:szCs w:val="18"/>
              </w:rPr>
            </w:pPr>
            <w:r w:rsidRPr="00DA7253">
              <w:rPr>
                <w:rFonts w:ascii="Arial" w:eastAsia="Times New Roman" w:hAnsi="Arial" w:cs="Arial"/>
                <w:color w:val="000000"/>
                <w:sz w:val="18"/>
                <w:szCs w:val="18"/>
              </w:rPr>
              <w:t>=</w:t>
            </w:r>
          </w:p>
        </w:tc>
        <w:tc>
          <w:tcPr>
            <w:tcW w:w="1620" w:type="dxa"/>
            <w:shd w:val="clear" w:color="auto" w:fill="FFFFFF"/>
            <w:tcMar>
              <w:top w:w="0" w:type="dxa"/>
              <w:left w:w="108" w:type="dxa"/>
              <w:bottom w:w="0" w:type="dxa"/>
              <w:right w:w="108" w:type="dxa"/>
            </w:tcMar>
            <w:vAlign w:val="center"/>
            <w:hideMark/>
          </w:tcPr>
          <w:p w:rsidR="00DA7253" w:rsidRPr="00DA7253" w:rsidRDefault="00DA7253" w:rsidP="00DA7253">
            <w:pPr>
              <w:spacing w:before="120" w:after="120" w:line="234" w:lineRule="atLeast"/>
              <w:ind w:firstLine="567"/>
              <w:jc w:val="center"/>
              <w:rPr>
                <w:rFonts w:ascii="Arial" w:eastAsia="Times New Roman" w:hAnsi="Arial" w:cs="Arial"/>
                <w:color w:val="000000"/>
                <w:sz w:val="18"/>
                <w:szCs w:val="18"/>
              </w:rPr>
            </w:pPr>
            <w:r w:rsidRPr="00DA7253">
              <w:rPr>
                <w:rFonts w:ascii="Arial" w:eastAsia="Times New Roman" w:hAnsi="Arial" w:cs="Arial"/>
                <w:color w:val="000000"/>
                <w:sz w:val="18"/>
                <w:szCs w:val="18"/>
              </w:rPr>
              <w:t>Tiền lương 01 giờ dạy của giáo viên</w:t>
            </w:r>
          </w:p>
        </w:tc>
        <w:tc>
          <w:tcPr>
            <w:tcW w:w="540" w:type="dxa"/>
            <w:shd w:val="clear" w:color="auto" w:fill="FFFFFF"/>
            <w:tcMar>
              <w:top w:w="0" w:type="dxa"/>
              <w:left w:w="108" w:type="dxa"/>
              <w:bottom w:w="0" w:type="dxa"/>
              <w:right w:w="108" w:type="dxa"/>
            </w:tcMar>
            <w:vAlign w:val="center"/>
            <w:hideMark/>
          </w:tcPr>
          <w:p w:rsidR="00DA7253" w:rsidRPr="00DA7253" w:rsidRDefault="00DA7253" w:rsidP="00DA7253">
            <w:pPr>
              <w:spacing w:before="120" w:after="120" w:line="234" w:lineRule="atLeast"/>
              <w:ind w:firstLine="567"/>
              <w:jc w:val="center"/>
              <w:rPr>
                <w:rFonts w:ascii="Arial" w:eastAsia="Times New Roman" w:hAnsi="Arial" w:cs="Arial"/>
                <w:color w:val="000000"/>
                <w:sz w:val="18"/>
                <w:szCs w:val="18"/>
              </w:rPr>
            </w:pPr>
            <w:r w:rsidRPr="00DA7253">
              <w:rPr>
                <w:rFonts w:ascii="Arial" w:eastAsia="Times New Roman" w:hAnsi="Arial" w:cs="Arial"/>
                <w:color w:val="000000"/>
                <w:sz w:val="18"/>
                <w:szCs w:val="18"/>
              </w:rPr>
              <w:t>x</w:t>
            </w:r>
          </w:p>
        </w:tc>
        <w:tc>
          <w:tcPr>
            <w:tcW w:w="1080" w:type="dxa"/>
            <w:shd w:val="clear" w:color="auto" w:fill="FFFFFF"/>
            <w:tcMar>
              <w:top w:w="0" w:type="dxa"/>
              <w:left w:w="108" w:type="dxa"/>
              <w:bottom w:w="0" w:type="dxa"/>
              <w:right w:w="108" w:type="dxa"/>
            </w:tcMar>
            <w:vAlign w:val="center"/>
            <w:hideMark/>
          </w:tcPr>
          <w:p w:rsidR="00DA7253" w:rsidRPr="00DA7253" w:rsidRDefault="00DA7253" w:rsidP="00DA7253">
            <w:pPr>
              <w:spacing w:before="120" w:after="120" w:line="234" w:lineRule="atLeast"/>
              <w:ind w:firstLine="567"/>
              <w:jc w:val="center"/>
              <w:rPr>
                <w:rFonts w:ascii="Arial" w:eastAsia="Times New Roman" w:hAnsi="Arial" w:cs="Arial"/>
                <w:color w:val="000000"/>
                <w:sz w:val="18"/>
                <w:szCs w:val="18"/>
              </w:rPr>
            </w:pPr>
            <w:r w:rsidRPr="00DA7253">
              <w:rPr>
                <w:rFonts w:ascii="Arial" w:eastAsia="Times New Roman" w:hAnsi="Arial" w:cs="Arial"/>
                <w:color w:val="000000"/>
                <w:sz w:val="18"/>
                <w:szCs w:val="18"/>
              </w:rPr>
              <w:t>0,2</w:t>
            </w:r>
          </w:p>
        </w:tc>
        <w:tc>
          <w:tcPr>
            <w:tcW w:w="720" w:type="dxa"/>
            <w:shd w:val="clear" w:color="auto" w:fill="FFFFFF"/>
            <w:tcMar>
              <w:top w:w="0" w:type="dxa"/>
              <w:left w:w="108" w:type="dxa"/>
              <w:bottom w:w="0" w:type="dxa"/>
              <w:right w:w="108" w:type="dxa"/>
            </w:tcMar>
            <w:vAlign w:val="center"/>
            <w:hideMark/>
          </w:tcPr>
          <w:p w:rsidR="00DA7253" w:rsidRPr="00DA7253" w:rsidRDefault="00DA7253" w:rsidP="00DA7253">
            <w:pPr>
              <w:spacing w:before="120" w:after="120" w:line="234" w:lineRule="atLeast"/>
              <w:ind w:firstLine="567"/>
              <w:jc w:val="center"/>
              <w:rPr>
                <w:rFonts w:ascii="Arial" w:eastAsia="Times New Roman" w:hAnsi="Arial" w:cs="Arial"/>
                <w:color w:val="000000"/>
                <w:sz w:val="18"/>
                <w:szCs w:val="18"/>
              </w:rPr>
            </w:pPr>
            <w:r w:rsidRPr="00DA7253">
              <w:rPr>
                <w:rFonts w:ascii="Arial" w:eastAsia="Times New Roman" w:hAnsi="Arial" w:cs="Arial"/>
                <w:color w:val="000000"/>
                <w:sz w:val="18"/>
                <w:szCs w:val="18"/>
              </w:rPr>
              <w:t>x</w:t>
            </w:r>
          </w:p>
        </w:tc>
        <w:tc>
          <w:tcPr>
            <w:tcW w:w="2448" w:type="dxa"/>
            <w:shd w:val="clear" w:color="auto" w:fill="FFFFFF"/>
            <w:tcMar>
              <w:top w:w="0" w:type="dxa"/>
              <w:left w:w="108" w:type="dxa"/>
              <w:bottom w:w="0" w:type="dxa"/>
              <w:right w:w="108" w:type="dxa"/>
            </w:tcMar>
            <w:vAlign w:val="center"/>
            <w:hideMark/>
          </w:tcPr>
          <w:p w:rsidR="00DA7253" w:rsidRPr="00DA7253" w:rsidRDefault="00DA7253" w:rsidP="00DA7253">
            <w:pPr>
              <w:spacing w:before="120" w:after="120" w:line="234" w:lineRule="atLeast"/>
              <w:ind w:firstLine="567"/>
              <w:jc w:val="center"/>
              <w:rPr>
                <w:rFonts w:ascii="Arial" w:eastAsia="Times New Roman" w:hAnsi="Arial" w:cs="Arial"/>
                <w:color w:val="000000"/>
                <w:sz w:val="18"/>
                <w:szCs w:val="18"/>
              </w:rPr>
            </w:pPr>
            <w:r w:rsidRPr="00DA7253">
              <w:rPr>
                <w:rFonts w:ascii="Arial" w:eastAsia="Times New Roman" w:hAnsi="Arial" w:cs="Arial"/>
                <w:color w:val="000000"/>
                <w:sz w:val="18"/>
                <w:szCs w:val="18"/>
              </w:rPr>
              <w:t>Tổng số giờ thực tế giảng dạy ở lớp có người khuyết tật</w:t>
            </w:r>
          </w:p>
        </w:tc>
      </w:tr>
    </w:tbl>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3. Bộ Giáo dục và Đào tạo, Bộ Nội vụ, Bộ Tài chính quy định về chức danh nghề nghiệp, chính sách đối với nhân viên hỗ trợ giáo dục người khuyết tật công tác trong các cơ sở giáo dục và trung tâm hỗ trợ phát triển giáo dục hòa nhập.</w:t>
      </w:r>
    </w:p>
    <w:p w:rsidR="00DA7253" w:rsidRPr="00DA7253" w:rsidRDefault="00DA7253" w:rsidP="00DA7253">
      <w:pPr>
        <w:shd w:val="clear" w:color="auto" w:fill="FFFFFF"/>
        <w:spacing w:after="0" w:line="234" w:lineRule="atLeast"/>
        <w:ind w:firstLine="567"/>
        <w:rPr>
          <w:rFonts w:ascii="Arial" w:eastAsia="Times New Roman" w:hAnsi="Arial" w:cs="Arial"/>
          <w:color w:val="000000"/>
          <w:sz w:val="18"/>
          <w:szCs w:val="18"/>
        </w:rPr>
      </w:pPr>
      <w:bookmarkStart w:id="20" w:name="chuong_2"/>
      <w:r w:rsidRPr="00DA7253">
        <w:rPr>
          <w:rFonts w:ascii="Arial" w:eastAsia="Times New Roman" w:hAnsi="Arial" w:cs="Arial"/>
          <w:b/>
          <w:bCs/>
          <w:color w:val="000000"/>
          <w:sz w:val="18"/>
          <w:szCs w:val="18"/>
        </w:rPr>
        <w:t>Chương 2.</w:t>
      </w:r>
      <w:bookmarkEnd w:id="20"/>
    </w:p>
    <w:p w:rsidR="00DA7253" w:rsidRPr="00DA7253" w:rsidRDefault="00DA7253" w:rsidP="00DA7253">
      <w:pPr>
        <w:shd w:val="clear" w:color="auto" w:fill="FFFFFF"/>
        <w:spacing w:after="0" w:line="234" w:lineRule="atLeast"/>
        <w:jc w:val="center"/>
        <w:rPr>
          <w:rFonts w:ascii="Arial" w:eastAsia="Times New Roman" w:hAnsi="Arial" w:cs="Arial"/>
          <w:color w:val="000000"/>
          <w:sz w:val="18"/>
          <w:szCs w:val="18"/>
        </w:rPr>
      </w:pPr>
      <w:bookmarkStart w:id="21" w:name="chuong_2_name"/>
      <w:r w:rsidRPr="00DA7253">
        <w:rPr>
          <w:rFonts w:ascii="Arial" w:eastAsia="Times New Roman" w:hAnsi="Arial" w:cs="Arial"/>
          <w:b/>
          <w:bCs/>
          <w:color w:val="000000"/>
          <w:sz w:val="24"/>
          <w:szCs w:val="24"/>
        </w:rPr>
        <w:t>VIỆC LÀM CHO NGƯỜI KHUYẾT TẬT</w:t>
      </w:r>
      <w:bookmarkEnd w:id="21"/>
    </w:p>
    <w:p w:rsidR="00DA7253" w:rsidRPr="00DA7253" w:rsidRDefault="00DA7253" w:rsidP="00DA7253">
      <w:pPr>
        <w:shd w:val="clear" w:color="auto" w:fill="FFFFFF"/>
        <w:spacing w:after="0" w:line="234" w:lineRule="atLeast"/>
        <w:ind w:firstLine="567"/>
        <w:jc w:val="both"/>
        <w:rPr>
          <w:rFonts w:ascii="Arial" w:eastAsia="Times New Roman" w:hAnsi="Arial" w:cs="Arial"/>
          <w:color w:val="000000"/>
          <w:sz w:val="18"/>
          <w:szCs w:val="18"/>
        </w:rPr>
      </w:pPr>
      <w:bookmarkStart w:id="22" w:name="dieu_8"/>
      <w:r w:rsidRPr="00DA7253">
        <w:rPr>
          <w:rFonts w:ascii="Arial" w:eastAsia="Times New Roman" w:hAnsi="Arial" w:cs="Arial"/>
          <w:b/>
          <w:bCs/>
          <w:color w:val="000000"/>
          <w:sz w:val="18"/>
          <w:szCs w:val="18"/>
        </w:rPr>
        <w:t>Điều 8. Khuyến khích người khuyết tật tự tạo việc làm, hộ gia đình tạo việc làm cho người khuyết tật</w:t>
      </w:r>
      <w:bookmarkEnd w:id="22"/>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1. Người khuyết tật tự tạo việc làm, hộ gia đình tạo việc làm cho người khuyết tật được hưởng chính sách sau đây:</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a) Vay vốn với lãi suất ưu đãi để sản xuất kinh doanh từ Ngân hàng Chính sách xã hội. Điều kiện, thời hạn và mức vốn cho vay thực hiện theo các quy định hiện hành áp dụng đối với các dự án vay vốn giải quyết việc làm;</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lastRenderedPageBreak/>
        <w:t>b) Hướng dẫn về sản xuất kinh doanh, hỗ trợ chuyển giao công nghệ sản xuất, hỗ trợ tiêu thụ sản phẩm.</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2. Ủy ban nhân dân các cấp trong phạm vi nhiệm vụ, quyền hạn của mình có trách nhiệm chủ trì, phối hợp với các cơ quan, tổ chức và cá nhân liên quan hướng dẫn về sản xuất kinh doanh, chuyển giao công nghệ, hỗ trợ tiêu thụ sản phẩm do người khuyết tật làm ra.</w:t>
      </w:r>
    </w:p>
    <w:p w:rsidR="00DA7253" w:rsidRPr="00DA7253" w:rsidRDefault="00DA7253" w:rsidP="00DA7253">
      <w:pPr>
        <w:shd w:val="clear" w:color="auto" w:fill="FFFFFF"/>
        <w:spacing w:after="0" w:line="234" w:lineRule="atLeast"/>
        <w:ind w:firstLine="567"/>
        <w:rPr>
          <w:rFonts w:ascii="Arial" w:eastAsia="Times New Roman" w:hAnsi="Arial" w:cs="Arial"/>
          <w:color w:val="000000"/>
          <w:sz w:val="18"/>
          <w:szCs w:val="18"/>
        </w:rPr>
      </w:pPr>
      <w:bookmarkStart w:id="23" w:name="dieu_9"/>
      <w:r w:rsidRPr="00DA7253">
        <w:rPr>
          <w:rFonts w:ascii="Arial" w:eastAsia="Times New Roman" w:hAnsi="Arial" w:cs="Arial"/>
          <w:b/>
          <w:bCs/>
          <w:color w:val="000000"/>
          <w:sz w:val="18"/>
          <w:szCs w:val="18"/>
          <w:shd w:val="clear" w:color="auto" w:fill="FFFF96"/>
        </w:rPr>
        <w:t>Điều 9. Cơ sở sản xuất, kinh doanh sử dụng từ 30% tổng số lao động trở lên là người khuyết tật</w:t>
      </w:r>
      <w:bookmarkEnd w:id="23"/>
    </w:p>
    <w:p w:rsidR="00DA7253" w:rsidRPr="00DA7253" w:rsidRDefault="00DA7253" w:rsidP="00DA7253">
      <w:pPr>
        <w:shd w:val="clear" w:color="auto" w:fill="FFFFFF"/>
        <w:spacing w:after="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1. Cơ sở sản xuất, kinh doanh sử dụng từ 30% tổng số lao động trở lên là người khuyết tật quy định tại </w:t>
      </w:r>
      <w:bookmarkStart w:id="24" w:name="dc_2"/>
      <w:r w:rsidRPr="00DA7253">
        <w:rPr>
          <w:rFonts w:ascii="Arial" w:eastAsia="Times New Roman" w:hAnsi="Arial" w:cs="Arial"/>
          <w:color w:val="000000"/>
          <w:sz w:val="18"/>
          <w:szCs w:val="18"/>
        </w:rPr>
        <w:t>Điều 34 Luật Người khuyết tật</w:t>
      </w:r>
      <w:bookmarkEnd w:id="24"/>
      <w:r w:rsidRPr="00DA7253">
        <w:rPr>
          <w:rFonts w:ascii="Arial" w:eastAsia="Times New Roman" w:hAnsi="Arial" w:cs="Arial"/>
          <w:color w:val="000000"/>
          <w:sz w:val="18"/>
          <w:szCs w:val="18"/>
        </w:rPr>
        <w:t> được hưởng các chính sách ưu đãi sau đây:</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a) Hỗ trợ kinh phí cải tạo điều kiện, môi trường làm việc phù hợp cho người khuyết tật theo quy định của Bộ Lao động - Thương binh và Xã hội. Mức hỗ trợ theo tỷ lệ người khuyết tật làm việc ổn định tại cơ sở sản xuất, kinh doanh, mức độ khuyết tật của người lao động và quy mô của cơ sở sản xuất, kinh doanh theo quy định của Thủ tướng Chính phủ.</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Chủ tịch Ủy ban nhân dân tỉnh, thành phố trực thuộc Trung ương (sau đây gọi chung là Ủy ban nhân dân cấp tỉnh) quyết định mức kinh phí hỗ trợ cải tạo điều kiện, môi trường làm việc cho cơ sở sản xuất, kinh doanh sử dụng từ 30% tổng số lao động trở lên là người khuyết tật;</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b) Miễn thuế thu nhập doanh nghiệp theo quy định của pháp luật về thuế;</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c) Vay vốn ưu đãi theo dự án phát triển sản xuất kinh doanh từ Ngân hàng Chính sách xã hội. Điều kiện vay, thời hạn vay, mức vốn vay và mức lãi suất vay thực hiện theo quy định hiện hành áp dụng đối với dự án vay vốn giải quyết việc làm;</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d) Ưu tiên cho thuê đất, mặt bằng, mặt nước theo quy định của pháp luật;</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đ) Miễn tiền thuê đất, mặt bằng, mặt nước phục vụ sản xuất kinh doanh đối với cơ sở sản xuất, kinh doanh sử dụng từ 70% lao động là người khuyết tật trở lên. Giảm 50% tiền thuê đất, mặt bằng, mặt nước phục vụ sản xuất kinh doanh đối với cơ sở sản xuất, kinh doanh sử dụng từ 30% đến dưới 70% lao động là người khuyết tật.</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Trong thời gian được miễn, giảm tiền thuê đất, mặt bằng, mặt nước, cơ sở sản xuất, kinh doanh không được chuyển đổi, chuyển nhượng, tặng, cho, cho thuê quyền sử dụng đất, mặt bằng, mặt nước; không được thế chấp, cầm cố, bảo lãnh, góp vốn liên doanh, liên kết bằng quyền sử dụng đất, mặt bằng, mặt nước theo quy định của pháp luật về đất đai.</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2. Bộ Lao động - Thương binh và Xã hội trình Thủ tướng Chính phủ quy định danh mục, tiêu chí xác định cơ sở sản xuất, kinh doanh, mức hỗ trợ kinh phí quy định tại Điểm a và Điểm đ Khoản 1 Điều này.</w:t>
      </w:r>
    </w:p>
    <w:p w:rsidR="00DA7253" w:rsidRPr="00DA7253" w:rsidRDefault="00DA7253" w:rsidP="00DA7253">
      <w:pPr>
        <w:shd w:val="clear" w:color="auto" w:fill="FFFFFF"/>
        <w:spacing w:after="0" w:line="234" w:lineRule="atLeast"/>
        <w:ind w:firstLine="567"/>
        <w:jc w:val="both"/>
        <w:rPr>
          <w:rFonts w:ascii="Arial" w:eastAsia="Times New Roman" w:hAnsi="Arial" w:cs="Arial"/>
          <w:color w:val="000000"/>
          <w:sz w:val="18"/>
          <w:szCs w:val="18"/>
        </w:rPr>
      </w:pPr>
      <w:bookmarkStart w:id="25" w:name="khoan_hd39"/>
      <w:r w:rsidRPr="00DA7253">
        <w:rPr>
          <w:rFonts w:ascii="Arial" w:eastAsia="Times New Roman" w:hAnsi="Arial" w:cs="Arial"/>
          <w:color w:val="000000"/>
          <w:sz w:val="18"/>
          <w:szCs w:val="18"/>
          <w:shd w:val="clear" w:color="auto" w:fill="FFFF96"/>
        </w:rPr>
        <w:t>3. Bộ Lao động - Thương binh và Xã hội hướng dẫn việc xác định tỷ lệ lao động là người khuyết tật; trình tự, thủ tục, hồ sơ để cơ sở sản xuất, kinh doanh sử dụng từ 30% lao động trở lên là người khuyết tật được hưởng ưu đãi quy định tại Khoản 1 Điều này.</w:t>
      </w:r>
      <w:bookmarkEnd w:id="25"/>
    </w:p>
    <w:p w:rsidR="00DA7253" w:rsidRPr="00DA7253" w:rsidRDefault="00DA7253" w:rsidP="00DA7253">
      <w:pPr>
        <w:shd w:val="clear" w:color="auto" w:fill="FFFFFF"/>
        <w:spacing w:after="0" w:line="234" w:lineRule="atLeast"/>
        <w:ind w:firstLine="567"/>
        <w:jc w:val="both"/>
        <w:rPr>
          <w:rFonts w:ascii="Arial" w:eastAsia="Times New Roman" w:hAnsi="Arial" w:cs="Arial"/>
          <w:color w:val="000000"/>
          <w:sz w:val="18"/>
          <w:szCs w:val="18"/>
        </w:rPr>
      </w:pPr>
      <w:bookmarkStart w:id="26" w:name="dieu_10"/>
      <w:r w:rsidRPr="00DA7253">
        <w:rPr>
          <w:rFonts w:ascii="Arial" w:eastAsia="Times New Roman" w:hAnsi="Arial" w:cs="Arial"/>
          <w:b/>
          <w:bCs/>
          <w:color w:val="000000"/>
          <w:sz w:val="18"/>
          <w:szCs w:val="18"/>
        </w:rPr>
        <w:t>Điều 10. Khuyến khích cơ quan, tổ chức, doanh nghiệp nhận người khuyết tật vào làm việc</w:t>
      </w:r>
      <w:bookmarkEnd w:id="26"/>
    </w:p>
    <w:p w:rsidR="00DA7253" w:rsidRPr="00DA7253" w:rsidRDefault="00DA7253" w:rsidP="00DA7253">
      <w:pPr>
        <w:shd w:val="clear" w:color="auto" w:fill="FFFFFF"/>
        <w:spacing w:after="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1. Doanh nghiệp sử dụng từ 10 người khuyết tật làm việc ổn định được hưởng chính sách ưu đãi quy định tại </w:t>
      </w:r>
      <w:bookmarkStart w:id="27" w:name="tc_2"/>
      <w:r w:rsidRPr="00DA7253">
        <w:rPr>
          <w:rFonts w:ascii="Arial" w:eastAsia="Times New Roman" w:hAnsi="Arial" w:cs="Arial"/>
          <w:color w:val="0000FF"/>
          <w:sz w:val="18"/>
          <w:szCs w:val="18"/>
        </w:rPr>
        <w:t>Điểm a và Điểm c Khoản 1 Điều 9 Nghị định này</w:t>
      </w:r>
      <w:bookmarkEnd w:id="27"/>
      <w:r w:rsidRPr="00DA7253">
        <w:rPr>
          <w:rFonts w:ascii="Arial" w:eastAsia="Times New Roman" w:hAnsi="Arial" w:cs="Arial"/>
          <w:color w:val="000000"/>
          <w:sz w:val="18"/>
          <w:szCs w:val="18"/>
        </w:rPr>
        <w:t>.</w:t>
      </w:r>
    </w:p>
    <w:p w:rsidR="00DA7253" w:rsidRPr="00DA7253" w:rsidRDefault="00DA7253" w:rsidP="00DA7253">
      <w:pPr>
        <w:shd w:val="clear" w:color="auto" w:fill="FFFFFF"/>
        <w:spacing w:after="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2. Cơ quan hành chính, đơn vị sự nghiệp sử dụng từ 10 người khuyết tật làm việc ổn định được hưởng chính sách quy định tại </w:t>
      </w:r>
      <w:bookmarkStart w:id="28" w:name="tc_3"/>
      <w:r w:rsidRPr="00DA7253">
        <w:rPr>
          <w:rFonts w:ascii="Arial" w:eastAsia="Times New Roman" w:hAnsi="Arial" w:cs="Arial"/>
          <w:color w:val="0000FF"/>
          <w:sz w:val="18"/>
          <w:szCs w:val="18"/>
        </w:rPr>
        <w:t>Điểm a Khoản 1 Điều 9 Nghị định này</w:t>
      </w:r>
      <w:bookmarkEnd w:id="28"/>
      <w:r w:rsidRPr="00DA7253">
        <w:rPr>
          <w:rFonts w:ascii="Arial" w:eastAsia="Times New Roman" w:hAnsi="Arial" w:cs="Arial"/>
          <w:color w:val="000000"/>
          <w:sz w:val="18"/>
          <w:szCs w:val="18"/>
        </w:rPr>
        <w:t>.</w:t>
      </w:r>
    </w:p>
    <w:p w:rsidR="00DA7253" w:rsidRPr="00DA7253" w:rsidRDefault="00DA7253" w:rsidP="00DA7253">
      <w:pPr>
        <w:shd w:val="clear" w:color="auto" w:fill="FFFFFF"/>
        <w:spacing w:after="0" w:line="234" w:lineRule="atLeast"/>
        <w:ind w:firstLine="567"/>
        <w:jc w:val="both"/>
        <w:rPr>
          <w:rFonts w:ascii="Arial" w:eastAsia="Times New Roman" w:hAnsi="Arial" w:cs="Arial"/>
          <w:color w:val="000000"/>
          <w:sz w:val="18"/>
          <w:szCs w:val="18"/>
        </w:rPr>
      </w:pPr>
      <w:bookmarkStart w:id="29" w:name="chuong_3"/>
      <w:r w:rsidRPr="00DA7253">
        <w:rPr>
          <w:rFonts w:ascii="Arial" w:eastAsia="Times New Roman" w:hAnsi="Arial" w:cs="Arial"/>
          <w:b/>
          <w:bCs/>
          <w:color w:val="000000"/>
          <w:sz w:val="18"/>
          <w:szCs w:val="18"/>
        </w:rPr>
        <w:t>Chương 3.</w:t>
      </w:r>
      <w:bookmarkEnd w:id="29"/>
    </w:p>
    <w:p w:rsidR="00DA7253" w:rsidRPr="00DA7253" w:rsidRDefault="00DA7253" w:rsidP="00DA7253">
      <w:pPr>
        <w:shd w:val="clear" w:color="auto" w:fill="FFFFFF"/>
        <w:spacing w:after="0" w:line="234" w:lineRule="atLeast"/>
        <w:jc w:val="center"/>
        <w:rPr>
          <w:rFonts w:ascii="Arial" w:eastAsia="Times New Roman" w:hAnsi="Arial" w:cs="Arial"/>
          <w:color w:val="000000"/>
          <w:sz w:val="18"/>
          <w:szCs w:val="18"/>
        </w:rPr>
      </w:pPr>
      <w:bookmarkStart w:id="30" w:name="chuong_3_name"/>
      <w:r w:rsidRPr="00DA7253">
        <w:rPr>
          <w:rFonts w:ascii="Arial" w:eastAsia="Times New Roman" w:hAnsi="Arial" w:cs="Arial"/>
          <w:b/>
          <w:bCs/>
          <w:color w:val="000000"/>
          <w:sz w:val="24"/>
          <w:szCs w:val="24"/>
        </w:rPr>
        <w:t>MIỄN, GIẢM GIÁ VÉ, GIÁ DỊCH VỤ, THỰC HIỆN LỘ TRÌNH CẢI TẠO CÔNG TRÌNH CÔNG CỘNG, PHƯƠNG TIỆN GIAO THÔNG TIẾP CẬN</w:t>
      </w:r>
      <w:bookmarkEnd w:id="30"/>
    </w:p>
    <w:p w:rsidR="00DA7253" w:rsidRPr="00DA7253" w:rsidRDefault="00DA7253" w:rsidP="00DA7253">
      <w:pPr>
        <w:shd w:val="clear" w:color="auto" w:fill="FFFFFF"/>
        <w:spacing w:after="0" w:line="234" w:lineRule="atLeast"/>
        <w:ind w:firstLine="567"/>
        <w:rPr>
          <w:rFonts w:ascii="Arial" w:eastAsia="Times New Roman" w:hAnsi="Arial" w:cs="Arial"/>
          <w:color w:val="000000"/>
          <w:sz w:val="18"/>
          <w:szCs w:val="18"/>
        </w:rPr>
      </w:pPr>
      <w:bookmarkStart w:id="31" w:name="dieu_11"/>
      <w:r w:rsidRPr="00DA7253">
        <w:rPr>
          <w:rFonts w:ascii="Arial" w:eastAsia="Times New Roman" w:hAnsi="Arial" w:cs="Arial"/>
          <w:b/>
          <w:bCs/>
          <w:color w:val="000000"/>
          <w:sz w:val="18"/>
          <w:szCs w:val="18"/>
        </w:rPr>
        <w:t>Điều 11. Miễn, giảm giá vé, giá dịch vụ văn hóa, thể thao, giải trí và du lịch</w:t>
      </w:r>
      <w:bookmarkEnd w:id="31"/>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1. Người khuyết tật đặc biệt nặng được miễn giá vé, giá dịch vụ khi trực tiếp sử dụng dịch vụ văn hóa, thể thao, giải trí và du lịch tại các cơ sở văn hóa, thể thao sau đây:</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a) Bảo tàng, di tích văn hóa - lịch sử, thư viện và triển lãm;</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b) Nhà hát, rạp chiếu phim;</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c) Các cơ sở thể thao khi diễn ra các hoạt động thể dục, thể thao trong nước;</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d) Các cơ sở văn hóa, thể thao, giải trí và du lịch khác.</w:t>
      </w:r>
    </w:p>
    <w:p w:rsidR="00DA7253" w:rsidRPr="00DA7253" w:rsidRDefault="00DA7253" w:rsidP="00DA7253">
      <w:pPr>
        <w:shd w:val="clear" w:color="auto" w:fill="FFFFFF"/>
        <w:spacing w:after="0" w:line="234" w:lineRule="atLeast"/>
        <w:ind w:firstLine="567"/>
        <w:jc w:val="both"/>
        <w:rPr>
          <w:rFonts w:ascii="Arial" w:eastAsia="Times New Roman" w:hAnsi="Arial" w:cs="Arial"/>
          <w:color w:val="000000"/>
          <w:sz w:val="18"/>
          <w:szCs w:val="18"/>
        </w:rPr>
      </w:pPr>
      <w:bookmarkStart w:id="32" w:name="khoan_2_11"/>
      <w:r w:rsidRPr="00DA7253">
        <w:rPr>
          <w:rFonts w:ascii="Arial" w:eastAsia="Times New Roman" w:hAnsi="Arial" w:cs="Arial"/>
          <w:color w:val="000000"/>
          <w:sz w:val="18"/>
          <w:szCs w:val="18"/>
        </w:rPr>
        <w:t>2. Người khuyết tật nặng được giảm tối thiểu 50% giá vé, giá dịch vụ khi trực tiếp sử dụng dịch vụ văn hóa, thể thao, giải trí và du lịch tại các cơ sở văn hóa, thể thao quy định tại Khoản 1 Điều này.</w:t>
      </w:r>
      <w:bookmarkEnd w:id="32"/>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3. Cơ sở văn hóa, thể thao, giải trí và du lịch phát hành vé giảm giá cho người khuyết tật. Để được miễn, giảm giá vé, giá dịch vụ, người khuyết tật cần xuất trình Giấy xác nhận khuyết tật.</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4. Bộ Văn hóa, Thể thao và Du lịch chủ trì, phối hợp với Bộ, ngành liên quan hướng dẫn thực hiện Điều này.</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5. Căn cứ điều kiện cụ thể, Bộ trưởng các Bộ, Thủ trưởng các ngành, đoàn thể Trung ương, Chủ tịch Ủy ban nhân dân cấp tỉnh quyết định mức giảm giá vé, giá dịch vụ thuộc thẩm quyền quản lý nhưng không thấp hơn mức quy định tại Khoản 2 Điều này.</w:t>
      </w:r>
    </w:p>
    <w:p w:rsidR="00DA7253" w:rsidRPr="00DA7253" w:rsidRDefault="00DA7253" w:rsidP="00DA7253">
      <w:pPr>
        <w:shd w:val="clear" w:color="auto" w:fill="FFFFFF"/>
        <w:spacing w:after="0" w:line="234" w:lineRule="atLeast"/>
        <w:ind w:firstLine="567"/>
        <w:rPr>
          <w:rFonts w:ascii="Arial" w:eastAsia="Times New Roman" w:hAnsi="Arial" w:cs="Arial"/>
          <w:color w:val="000000"/>
          <w:sz w:val="18"/>
          <w:szCs w:val="18"/>
        </w:rPr>
      </w:pPr>
      <w:bookmarkStart w:id="33" w:name="dieu_12"/>
      <w:r w:rsidRPr="00DA7253">
        <w:rPr>
          <w:rFonts w:ascii="Arial" w:eastAsia="Times New Roman" w:hAnsi="Arial" w:cs="Arial"/>
          <w:b/>
          <w:bCs/>
          <w:color w:val="000000"/>
          <w:sz w:val="18"/>
          <w:szCs w:val="18"/>
        </w:rPr>
        <w:lastRenderedPageBreak/>
        <w:t>Điều 12. Miễn, giảm giá vé, giá dịch vụ giao thông công cộng</w:t>
      </w:r>
      <w:bookmarkEnd w:id="33"/>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1. Người khuyết tật đặc biệt nặng, người khuyết tật nặng được miễn giá vé, giá dịch vụ khi tham gia giao thông bằng xe buýt.</w:t>
      </w:r>
    </w:p>
    <w:p w:rsidR="00DA7253" w:rsidRPr="00DA7253" w:rsidRDefault="00DA7253" w:rsidP="00DA7253">
      <w:pPr>
        <w:shd w:val="clear" w:color="auto" w:fill="FFFFFF"/>
        <w:spacing w:after="0" w:line="234" w:lineRule="atLeast"/>
        <w:ind w:firstLine="567"/>
        <w:jc w:val="both"/>
        <w:rPr>
          <w:rFonts w:ascii="Arial" w:eastAsia="Times New Roman" w:hAnsi="Arial" w:cs="Arial"/>
          <w:color w:val="000000"/>
          <w:sz w:val="18"/>
          <w:szCs w:val="18"/>
        </w:rPr>
      </w:pPr>
      <w:bookmarkStart w:id="34" w:name="khoan_2_12"/>
      <w:r w:rsidRPr="00DA7253">
        <w:rPr>
          <w:rFonts w:ascii="Arial" w:eastAsia="Times New Roman" w:hAnsi="Arial" w:cs="Arial"/>
          <w:color w:val="000000"/>
          <w:sz w:val="18"/>
          <w:szCs w:val="18"/>
        </w:rPr>
        <w:t>2. Người khuyết tật đặc biệt nặng, người khuyết tật nặng được giảm giá vé, giá dịch vụ khi tham gia giao thông trên các tuyến vận tải nội địa bằng các phương tiện sau đây:</w:t>
      </w:r>
      <w:bookmarkEnd w:id="34"/>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a) Giảm tối thiểu 15% đối với máy bay;</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b) Giảm tối thiểu 25% đối với tàu hỏa, tàu điện, tàu thủy, xe ô tô vận tải khách theo tuyến cố định.</w:t>
      </w:r>
    </w:p>
    <w:p w:rsidR="00DA7253" w:rsidRPr="00DA7253" w:rsidRDefault="00DA7253" w:rsidP="00DA7253">
      <w:pPr>
        <w:shd w:val="clear" w:color="auto" w:fill="FFFFFF"/>
        <w:spacing w:after="0" w:line="234" w:lineRule="atLeast"/>
        <w:ind w:firstLine="567"/>
        <w:jc w:val="both"/>
        <w:rPr>
          <w:rFonts w:ascii="Arial" w:eastAsia="Times New Roman" w:hAnsi="Arial" w:cs="Arial"/>
          <w:color w:val="000000"/>
          <w:sz w:val="18"/>
          <w:szCs w:val="18"/>
        </w:rPr>
      </w:pPr>
      <w:bookmarkStart w:id="35" w:name="khoan_3_12"/>
      <w:r w:rsidRPr="00DA7253">
        <w:rPr>
          <w:rFonts w:ascii="Arial" w:eastAsia="Times New Roman" w:hAnsi="Arial" w:cs="Arial"/>
          <w:color w:val="000000"/>
          <w:sz w:val="18"/>
          <w:szCs w:val="18"/>
        </w:rPr>
        <w:t>3. Đơn vị tham gia vận tải công cộng phát hành vé giảm giá cho người khuyết tật. Để được miễn, giảm giá vé dịch vụ, người khuyết tật cần xuất trình Giấy xác nhận khuyết tật.</w:t>
      </w:r>
      <w:bookmarkEnd w:id="35"/>
    </w:p>
    <w:p w:rsidR="00DA7253" w:rsidRPr="00DA7253" w:rsidRDefault="00DA7253" w:rsidP="00DA7253">
      <w:pPr>
        <w:shd w:val="clear" w:color="auto" w:fill="FFFFFF"/>
        <w:spacing w:after="0" w:line="234" w:lineRule="atLeast"/>
        <w:ind w:firstLine="567"/>
        <w:rPr>
          <w:rFonts w:ascii="Arial" w:eastAsia="Times New Roman" w:hAnsi="Arial" w:cs="Arial"/>
          <w:color w:val="000000"/>
          <w:sz w:val="18"/>
          <w:szCs w:val="18"/>
        </w:rPr>
      </w:pPr>
      <w:bookmarkStart w:id="36" w:name="dieu_13"/>
      <w:r w:rsidRPr="00DA7253">
        <w:rPr>
          <w:rFonts w:ascii="Arial" w:eastAsia="Times New Roman" w:hAnsi="Arial" w:cs="Arial"/>
          <w:b/>
          <w:bCs/>
          <w:color w:val="000000"/>
          <w:sz w:val="18"/>
          <w:szCs w:val="18"/>
        </w:rPr>
        <w:t>Điều 13. Thực hiện lộ trình cải tạo nhà chung cư, công trình công cộng</w:t>
      </w:r>
      <w:bookmarkEnd w:id="36"/>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1. Các Bộ, cơ quan ngang Bộ, cơ quan thuộc Chính phủ, Ủy ban nhân dân các cấp, tổ chức và cá nhân sở hữu, quản lý, khai thác sử dụng công trình là trụ sở làm việc của cơ quan nhà nước; nhà ga, bến xe, bến tàu; cơ sở khám bệnh, chữa bệnh; cơ sở giáo dục, dạy nghề; công trình văn hóa, thể dục thể thao; nhà chung cư; công trình hạ tầng kỹ thuật, công trình hạ tầng xã hội khác có trách nhiệm rà soát, xây dựng kế hoạch và bảo đảm điều kiện để thực hiện cải tạo điều kiện tiếp cận đối với người khuyết tật theo lộ trình sau đây:</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a) Đến năm 2015 có ít nhất 50% công trình là trụ sở làm việc của cơ quan nhà nước; nhà ga, bến xe, bến tàu; cơ sở khám bệnh, chữa bệnh; cơ sở giáo dục, dạy nghề; công trình văn hóa, thể dục thể thao; nhà chung cư bảo đảm điều kiện tiếp cận đối với người khuyết tật;</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b) Đến năm 2017 có ít nhất 75% trụ sở làm việc của cơ quan nhà nước; nhà ga, bến xe, bến tàu; cơ sở khám bệnh, chữa bệnh; cơ sở giáo dục, dạy nghề; công trình văn hóa, thể dục thể thao; nhà chung cư bảo đảm điều kiện tiếp cận đối với người khuyết tật;</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c) Đến ngày 01 tháng 01 năm 2020 tất cả trụ sở làm việc của cơ quan nhà nước; nhà ga, bến xe, bến tàu; cơ sở khám bệnh, chữa bệnh; cơ sở giáo dục, dạy nghề; công trình văn hóa, thể dục thể thao; nhà chung cư bảo đảm điều kiện tiếp cận đối với người khuyết tật;</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d) Đến ngày 01 tháng 01 năm 2025, tất cả trụ sở làm việc; nhà chung cư; công trình hạ tầng kỹ thuật, công trình hạ tầng xã hội khác chưa quy định tại các Điểm a, b và c Khoản 1 Điều này phải bảo đảm điều kiện tiếp cận đối với người khuyết tật.</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2. Kinh phí thực hiện quy định tại Khoản 1 Điều này do cơ quan, tổ chức, cá nhân sở hữu, quản lý, khai thác sử dụng tự bố trí, huy động thực hiện.</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3. Bộ Lao động - Thương binh và Xã hội, Bộ Xây dựng và các Bộ, ngành liên quan rà soát, thống kê đánh giá thực trạng nhà chung cư; công trình công cộng chưa bảo đảm điều kiện tiếp cận đối với người khuyết tật theo từng loại công trình, hướng dẫn phương pháp, chỉ tiêu giám sát đánh giá việc thực hiện lộ trình cải tạo công trình công cộng.</w:t>
      </w:r>
    </w:p>
    <w:p w:rsidR="00DA7253" w:rsidRPr="00DA7253" w:rsidRDefault="00DA7253" w:rsidP="00DA7253">
      <w:pPr>
        <w:shd w:val="clear" w:color="auto" w:fill="FFFFFF"/>
        <w:spacing w:after="0" w:line="234" w:lineRule="atLeast"/>
        <w:ind w:firstLine="567"/>
        <w:rPr>
          <w:rFonts w:ascii="Arial" w:eastAsia="Times New Roman" w:hAnsi="Arial" w:cs="Arial"/>
          <w:color w:val="000000"/>
          <w:sz w:val="18"/>
          <w:szCs w:val="18"/>
        </w:rPr>
      </w:pPr>
      <w:bookmarkStart w:id="37" w:name="dieu_14"/>
      <w:r w:rsidRPr="00DA7253">
        <w:rPr>
          <w:rFonts w:ascii="Arial" w:eastAsia="Times New Roman" w:hAnsi="Arial" w:cs="Arial"/>
          <w:b/>
          <w:bCs/>
          <w:color w:val="000000"/>
          <w:sz w:val="18"/>
          <w:szCs w:val="18"/>
        </w:rPr>
        <w:t>Điều 14. Phương tiện giao thông tiếp cận</w:t>
      </w:r>
      <w:bookmarkEnd w:id="37"/>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1. Đơn vị tham gia vận tải công cộng bằng xe buýt, tàu hỏa phải xây dựng phương án, trang bị, cải tạo phương tiện giao thông công cộng bảo đảm quy chuẩn kỹ thuật về giao thông tiếp cận trên các tuyến vận tải theo tỷ lệ như sau:</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a) Bảo đảm tỷ lệ xe buýt đáp ứng quy chuẩn kỹ thuật về giao thông tiếp cận theo từng thời kỳ đến năm 2015, 2020 và 2025 theo quy định của Ủy ban nhân dân cấp tỉnh;</w:t>
      </w:r>
    </w:p>
    <w:p w:rsidR="00DA7253" w:rsidRPr="00DA7253" w:rsidRDefault="00DA7253" w:rsidP="00DA7253">
      <w:pPr>
        <w:shd w:val="clear" w:color="auto" w:fill="FFFFFF"/>
        <w:spacing w:after="0" w:line="234" w:lineRule="atLeast"/>
        <w:ind w:firstLine="567"/>
        <w:jc w:val="both"/>
        <w:rPr>
          <w:rFonts w:ascii="Arial" w:eastAsia="Times New Roman" w:hAnsi="Arial" w:cs="Arial"/>
          <w:color w:val="000000"/>
          <w:sz w:val="18"/>
          <w:szCs w:val="18"/>
        </w:rPr>
      </w:pPr>
      <w:bookmarkStart w:id="38" w:name="diem_b_1_14"/>
      <w:r w:rsidRPr="00DA7253">
        <w:rPr>
          <w:rFonts w:ascii="Arial" w:eastAsia="Times New Roman" w:hAnsi="Arial" w:cs="Arial"/>
          <w:color w:val="000000"/>
          <w:sz w:val="18"/>
          <w:szCs w:val="18"/>
        </w:rPr>
        <w:t>b) Bảo đảm đến năm 2015 có ít nhất một toa xe trong đoàn tàu chở khách liên tỉnh Bắc - Nam bảo đảm quy chuẩn kỹ thuật về giao thông tiếp cận; đến năm 2020 có ít nhất một toa xe trong đoàn tàu chở khách trên tất cả các tuyến bảo đảm quy chuẩn kỹ thuật về giao thông tiếp cận.</w:t>
      </w:r>
      <w:bookmarkEnd w:id="38"/>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2. Đơn vị tham gia vận tải công cộng có trách nhiệm bố trí thiết bị, công cụ và nhân viên để trợ giúp hành khách là người khuyết tật lên, xuống phương tiện giao thông thuận tiện. Phương án trợ giúp phải được thông báo tại các nhà ga, bến đón, trả hành khách ở những nơi dễ thấy.</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3. Kinh phí thực hiện quy định tại Khoản 1 và Khoản 2 Điều này do cơ quan, tổ chức, cá nhân sở hữu, khai thác bảo đảm. Bộ Giao thông vận tải chủ trì, phối hợp với Bộ, ngành liên quan trình Thủ tướng Chính phủ quy định chính sách hỗ trợ lãi suất vay vốn đối với doanh nghiệp đầu tư, cải tạo phương tiện giao thông bảo đảm quy chuẩn kỹ thuật về giao thông tiếp cận.</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4. Đơn vị tham gia vận tải công cộng có trách nhiệm rà soát, thống kê đánh giá thực trạng phương tiện giao thông công cộng chưa bảo đảm quy chuẩn kỹ thuật về giao thông tiếp cận; xây dựng kế hoạch trang bị, cải tạo phương tiện giao thông công cộng bảo đảm quy chuẩn kỹ thuật về giao thông tiếp cận thuộc trách nhiệm quản lý của mình.</w:t>
      </w:r>
    </w:p>
    <w:p w:rsidR="00DA7253" w:rsidRPr="00DA7253" w:rsidRDefault="00DA7253" w:rsidP="00DA7253">
      <w:pPr>
        <w:shd w:val="clear" w:color="auto" w:fill="FFFFFF"/>
        <w:spacing w:after="0" w:line="234" w:lineRule="atLeast"/>
        <w:ind w:firstLine="567"/>
        <w:rPr>
          <w:rFonts w:ascii="Arial" w:eastAsia="Times New Roman" w:hAnsi="Arial" w:cs="Arial"/>
          <w:color w:val="000000"/>
          <w:sz w:val="18"/>
          <w:szCs w:val="18"/>
        </w:rPr>
      </w:pPr>
      <w:bookmarkStart w:id="39" w:name="chuong_4"/>
      <w:r w:rsidRPr="00DA7253">
        <w:rPr>
          <w:rFonts w:ascii="Arial" w:eastAsia="Times New Roman" w:hAnsi="Arial" w:cs="Arial"/>
          <w:b/>
          <w:bCs/>
          <w:color w:val="000000"/>
          <w:sz w:val="18"/>
          <w:szCs w:val="18"/>
        </w:rPr>
        <w:t>Chương 4.</w:t>
      </w:r>
      <w:bookmarkEnd w:id="39"/>
    </w:p>
    <w:p w:rsidR="00DA7253" w:rsidRPr="00DA7253" w:rsidRDefault="00DA7253" w:rsidP="00DA7253">
      <w:pPr>
        <w:shd w:val="clear" w:color="auto" w:fill="FFFFFF"/>
        <w:spacing w:after="0" w:line="234" w:lineRule="atLeast"/>
        <w:jc w:val="center"/>
        <w:rPr>
          <w:rFonts w:ascii="Arial" w:eastAsia="Times New Roman" w:hAnsi="Arial" w:cs="Arial"/>
          <w:color w:val="000000"/>
          <w:sz w:val="18"/>
          <w:szCs w:val="18"/>
        </w:rPr>
      </w:pPr>
      <w:bookmarkStart w:id="40" w:name="chuong_4_name"/>
      <w:r w:rsidRPr="00DA7253">
        <w:rPr>
          <w:rFonts w:ascii="Arial" w:eastAsia="Times New Roman" w:hAnsi="Arial" w:cs="Arial"/>
          <w:b/>
          <w:bCs/>
          <w:color w:val="000000"/>
          <w:sz w:val="24"/>
          <w:szCs w:val="24"/>
        </w:rPr>
        <w:t>BẢO TRỢ XÃ HỘI</w:t>
      </w:r>
      <w:bookmarkEnd w:id="40"/>
    </w:p>
    <w:p w:rsidR="00DA7253" w:rsidRPr="00DA7253" w:rsidRDefault="00DA7253" w:rsidP="00DA7253">
      <w:pPr>
        <w:shd w:val="clear" w:color="auto" w:fill="FFFFFF"/>
        <w:spacing w:after="0" w:line="234" w:lineRule="atLeast"/>
        <w:ind w:firstLine="567"/>
        <w:rPr>
          <w:rFonts w:ascii="Arial" w:eastAsia="Times New Roman" w:hAnsi="Arial" w:cs="Arial"/>
          <w:color w:val="000000"/>
          <w:sz w:val="18"/>
          <w:szCs w:val="18"/>
        </w:rPr>
      </w:pPr>
      <w:bookmarkStart w:id="41" w:name="dieu_15"/>
      <w:r w:rsidRPr="00DA7253">
        <w:rPr>
          <w:rFonts w:ascii="Arial" w:eastAsia="Times New Roman" w:hAnsi="Arial" w:cs="Arial"/>
          <w:b/>
          <w:bCs/>
          <w:color w:val="000000"/>
          <w:sz w:val="18"/>
          <w:szCs w:val="18"/>
          <w:shd w:val="clear" w:color="auto" w:fill="FFFF96"/>
        </w:rPr>
        <w:lastRenderedPageBreak/>
        <w:t>Điều 15. Mức chuẩn xác định các mức trợ cấp xã hội, mức hỗ trợ kinh phí chăm sóc hàng tháng và mức trợ cấp nuôi dưỡng hàng tháng</w:t>
      </w:r>
      <w:bookmarkEnd w:id="41"/>
    </w:p>
    <w:p w:rsidR="00DA7253" w:rsidRPr="00DA7253" w:rsidRDefault="00DA7253" w:rsidP="00DA7253">
      <w:pPr>
        <w:shd w:val="clear" w:color="auto" w:fill="FFFFFF"/>
        <w:spacing w:after="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1. Mức trợ cấp xã hội hàng tháng, hỗ trợ kinh phí chăm sóc hàng tháng, mức cấp kinh phí nuôi dưỡng hàng tháng đối với người khuyết tật được tính theo mức chuẩn trợ cấp xã hội đối với đối tượng bảo trợ xã hội theo quy định của Chính phủ nhân với hệ số quy định tại các </w:t>
      </w:r>
      <w:bookmarkStart w:id="42" w:name="tc_4"/>
      <w:r w:rsidRPr="00DA7253">
        <w:rPr>
          <w:rFonts w:ascii="Arial" w:eastAsia="Times New Roman" w:hAnsi="Arial" w:cs="Arial"/>
          <w:color w:val="0000FF"/>
          <w:sz w:val="18"/>
          <w:szCs w:val="18"/>
        </w:rPr>
        <w:t>Điều 16, 17 và 18 Nghị định này</w:t>
      </w:r>
      <w:bookmarkEnd w:id="42"/>
      <w:r w:rsidRPr="00DA7253">
        <w:rPr>
          <w:rFonts w:ascii="Arial" w:eastAsia="Times New Roman" w:hAnsi="Arial" w:cs="Arial"/>
          <w:color w:val="000000"/>
          <w:sz w:val="18"/>
          <w:szCs w:val="18"/>
        </w:rPr>
        <w:t>.</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2. Căn cứ điều kiện cụ thể, Bộ trưởng các Bộ, Thủ trưởng các ngành, tổ chức đoàn thể ở Trung ương (có cơ sở chăm sóc người khuyết tật), Chủ tịch Ủy ban nhân dân cấp tỉnh quy định các mức trợ cấp xã hội hàng tháng, mức hỗ trợ kinh phí chăm sóc hàng tháng, mức trợ cấp nuôi dưỡng hàng tháng, mức hỗ trợ chi phí mai táng, mức cấp kinh phí nuôi dưỡng người khuyết tật đặc biệt nặng trong cơ sở bảo trợ xã hội thuộc thẩm quyền quản lý cho phù hợp, nhưng không thấp hơn các mức tương ứng quy định tại Nghị định này.</w:t>
      </w:r>
    </w:p>
    <w:p w:rsidR="00DA7253" w:rsidRPr="00DA7253" w:rsidRDefault="00DA7253" w:rsidP="00DA7253">
      <w:pPr>
        <w:shd w:val="clear" w:color="auto" w:fill="FFFFFF"/>
        <w:spacing w:after="0" w:line="234" w:lineRule="atLeast"/>
        <w:ind w:firstLine="567"/>
        <w:rPr>
          <w:rFonts w:ascii="Arial" w:eastAsia="Times New Roman" w:hAnsi="Arial" w:cs="Arial"/>
          <w:color w:val="000000"/>
          <w:sz w:val="18"/>
          <w:szCs w:val="18"/>
        </w:rPr>
      </w:pPr>
      <w:bookmarkStart w:id="43" w:name="dieu_16"/>
      <w:r w:rsidRPr="00DA7253">
        <w:rPr>
          <w:rFonts w:ascii="Arial" w:eastAsia="Times New Roman" w:hAnsi="Arial" w:cs="Arial"/>
          <w:b/>
          <w:bCs/>
          <w:color w:val="000000"/>
          <w:sz w:val="18"/>
          <w:szCs w:val="18"/>
          <w:shd w:val="clear" w:color="auto" w:fill="FFFF96"/>
        </w:rPr>
        <w:t>Điều 16. Hệ số tính mức trợ cấp xã hội hàng tháng, mức hỗ trợ chi phí mai táng</w:t>
      </w:r>
      <w:bookmarkEnd w:id="43"/>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1. Hệ số tính mức trợ cấp xã hội hàng tháng đối với người khuyết tật sống tại hộ gia đình được quy định như sau:</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a) Hệ số hai (2,0) đối với người khuyết tật đặc biệt nặng;</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b) Hệ số hai phẩy năm (2,5) đối với người khuyết tật đặc biệt nặng là người cao tuổi, người khuyết tật đặc biệt nặng là trẻ em;</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c) Hệ số một phẩy năm (1,5) đối với người khuyết tật nặng;</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d) Hệ số hai (2,0) đối với người khuyết tật nặng là người cao tuổi, người khuyết tật nặng là trẻ em.</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2. Trường hợp người khuyết tật thuộc diện hưởng các hệ số khác nhau quy định tại Khoản 1 Điều này thì chỉ được hưởng một hệ số cao nhất.</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3. Người khuyết tật quy định tại Khoản 1 Điều này đang được hưởng trợ cấp xã hội hàng tháng, khi chết được hỗ trợ chi phí mai táng bằng mức hỗ trợ mai táng đối với đối tượng bảo trợ xã hội. Trường hợp người khuyết tật thuộc diện hưởng các mức hỗ trợ chi phí mai táng khác nhau thì chỉ được hưởng một mức cao nhất.</w:t>
      </w:r>
    </w:p>
    <w:p w:rsidR="00DA7253" w:rsidRPr="00DA7253" w:rsidRDefault="00DA7253" w:rsidP="00DA7253">
      <w:pPr>
        <w:shd w:val="clear" w:color="auto" w:fill="FFFFFF"/>
        <w:spacing w:after="0" w:line="234" w:lineRule="atLeast"/>
        <w:ind w:firstLine="567"/>
        <w:rPr>
          <w:rFonts w:ascii="Arial" w:eastAsia="Times New Roman" w:hAnsi="Arial" w:cs="Arial"/>
          <w:color w:val="000000"/>
          <w:sz w:val="18"/>
          <w:szCs w:val="18"/>
        </w:rPr>
      </w:pPr>
      <w:bookmarkStart w:id="44" w:name="dieu_17"/>
      <w:r w:rsidRPr="00DA7253">
        <w:rPr>
          <w:rFonts w:ascii="Arial" w:eastAsia="Times New Roman" w:hAnsi="Arial" w:cs="Arial"/>
          <w:b/>
          <w:bCs/>
          <w:color w:val="000000"/>
          <w:sz w:val="18"/>
          <w:szCs w:val="18"/>
          <w:shd w:val="clear" w:color="auto" w:fill="FFFF96"/>
        </w:rPr>
        <w:t>Điều 17. Hệ số tính mức hỗ trợ kinh phí chăm sóc hàng tháng</w:t>
      </w:r>
      <w:bookmarkEnd w:id="44"/>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1. Hệ số tính mức hỗ trợ kinh phí chăm sóc hàng tháng đối với người khuyết tật đặc biệt nặng, người khuyết tật nặng đang mang thai hoặc nuôi con dưới 36 tháng tuổi được quy định như sau:</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a) Hệ số một phẩy năm (1,5) đối với người khuyết tật đặc biệt nặng, người khuyết tật nặng đang mang thai hoặc nuôi một con dưới 36 tháng tuổi;</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b) Hệ số hai (2,0) đối với người khuyết tật đặc biệt nặng, người khuyết tật nặng đang mang thai và nuôi con dưới 36 tháng tuổi;</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c) Hệ số hai (2,0) đối với người khuyết tật đặc biệt nặng, người khuyết tật nặng đang nuôi từ hai con trở lên dưới 36 tháng tuổi;</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d) Trường hợp người khuyết tật thuộc diện hưởng các hệ số khác nhau quy định tại Điểm a, Điểm b và Điểm c Khoản 1 Điều này thì chỉ được hưởng một hệ số cao nhất;</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đ) Trường hợp cả vợ và chồng là người khuyết tật thuộc diện hưởng hỗ trợ kinh phí chăm sóc hàng tháng quy định tại Khoản 1 Điều này thì chỉ được hưởng một suất hỗ trợ kinh phí chăm sóc quy định tại Điểm a, Điểm b và Điểm c Khoản 1 Điều này.</w:t>
      </w:r>
    </w:p>
    <w:p w:rsidR="00DA7253" w:rsidRPr="00DA7253" w:rsidRDefault="00DA7253" w:rsidP="00DA7253">
      <w:pPr>
        <w:shd w:val="clear" w:color="auto" w:fill="FFFFFF"/>
        <w:spacing w:after="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2. Trường hợp người khuyết tật đặc biệt nặng, người khuyết tật nặng đang hưởng trợ cấp xã hội quy định tại </w:t>
      </w:r>
      <w:bookmarkStart w:id="45" w:name="tc_5"/>
      <w:r w:rsidRPr="00DA7253">
        <w:rPr>
          <w:rFonts w:ascii="Arial" w:eastAsia="Times New Roman" w:hAnsi="Arial" w:cs="Arial"/>
          <w:color w:val="0000FF"/>
          <w:sz w:val="18"/>
          <w:szCs w:val="18"/>
        </w:rPr>
        <w:t>Khoản 1 Điều 16 Nghị định này</w:t>
      </w:r>
      <w:bookmarkEnd w:id="45"/>
      <w:r w:rsidRPr="00DA7253">
        <w:rPr>
          <w:rFonts w:ascii="Arial" w:eastAsia="Times New Roman" w:hAnsi="Arial" w:cs="Arial"/>
          <w:color w:val="000000"/>
          <w:sz w:val="18"/>
          <w:szCs w:val="18"/>
        </w:rPr>
        <w:t> nhưng mang thai hoặc nuôi con dưới 36 tháng tuổi thì vẫn được hưởng kinh phí hỗ trợ chăm sóc quy định tại Khoản 1 Điều này.</w:t>
      </w:r>
    </w:p>
    <w:p w:rsidR="00DA7253" w:rsidRPr="00DA7253" w:rsidRDefault="00DA7253" w:rsidP="00DA7253">
      <w:pPr>
        <w:shd w:val="clear" w:color="auto" w:fill="FFFFFF"/>
        <w:spacing w:after="0" w:line="234" w:lineRule="atLeast"/>
        <w:ind w:firstLine="567"/>
        <w:jc w:val="both"/>
        <w:rPr>
          <w:rFonts w:ascii="Arial" w:eastAsia="Times New Roman" w:hAnsi="Arial" w:cs="Arial"/>
          <w:color w:val="000000"/>
          <w:sz w:val="18"/>
          <w:szCs w:val="18"/>
        </w:rPr>
      </w:pPr>
      <w:bookmarkStart w:id="46" w:name="khoan_3_17"/>
      <w:r w:rsidRPr="00DA7253">
        <w:rPr>
          <w:rFonts w:ascii="Arial" w:eastAsia="Times New Roman" w:hAnsi="Arial" w:cs="Arial"/>
          <w:color w:val="000000"/>
          <w:sz w:val="18"/>
          <w:szCs w:val="18"/>
        </w:rPr>
        <w:t>3. Hộ gia đình đang trực tiếp nuôi dưỡng, chăm sóc người khuyết tật đặc biệt nặng được hưởng kinh phí hỗ trợ chăm sóc hệ số một (1,0).</w:t>
      </w:r>
      <w:bookmarkEnd w:id="46"/>
    </w:p>
    <w:p w:rsidR="00DA7253" w:rsidRPr="00DA7253" w:rsidRDefault="00DA7253" w:rsidP="00DA7253">
      <w:pPr>
        <w:shd w:val="clear" w:color="auto" w:fill="FFFFFF"/>
        <w:spacing w:after="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4. Người đáp ứng điều kiện quy định tại </w:t>
      </w:r>
      <w:bookmarkStart w:id="47" w:name="tc_6"/>
      <w:r w:rsidRPr="00DA7253">
        <w:rPr>
          <w:rFonts w:ascii="Arial" w:eastAsia="Times New Roman" w:hAnsi="Arial" w:cs="Arial"/>
          <w:color w:val="0000FF"/>
          <w:sz w:val="18"/>
          <w:szCs w:val="18"/>
        </w:rPr>
        <w:t>Điều 19 Nghị định này</w:t>
      </w:r>
      <w:bookmarkEnd w:id="47"/>
      <w:r w:rsidRPr="00DA7253">
        <w:rPr>
          <w:rFonts w:ascii="Arial" w:eastAsia="Times New Roman" w:hAnsi="Arial" w:cs="Arial"/>
          <w:color w:val="000000"/>
          <w:sz w:val="18"/>
          <w:szCs w:val="18"/>
        </w:rPr>
        <w:t> khi nhận nuôi dưỡng, chăm sóc người khuyết tật đặc biệt nặng được hỗ trợ kinh phí chăm sóc với hệ số được quy định như sau:</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a) Hệ số một phẩy năm (1,5) đối với trường hợp nhận nuôi dưỡng, chăm sóc một người khuyết tật đặc biệt nặng;</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b) Hệ số ba (3,0) đối với trường hợp nhận nuôi dưỡng, chăm sóc từ hai người khuyết tật đặc biệt nặng trở lên.</w:t>
      </w:r>
    </w:p>
    <w:p w:rsidR="00DA7253" w:rsidRPr="00DA7253" w:rsidRDefault="00DA7253" w:rsidP="00DA7253">
      <w:pPr>
        <w:shd w:val="clear" w:color="auto" w:fill="FFFFFF"/>
        <w:spacing w:after="0" w:line="234" w:lineRule="atLeast"/>
        <w:ind w:firstLine="567"/>
        <w:jc w:val="both"/>
        <w:rPr>
          <w:rFonts w:ascii="Arial" w:eastAsia="Times New Roman" w:hAnsi="Arial" w:cs="Arial"/>
          <w:color w:val="000000"/>
          <w:sz w:val="18"/>
          <w:szCs w:val="18"/>
        </w:rPr>
      </w:pPr>
      <w:bookmarkStart w:id="48" w:name="dieu_18"/>
      <w:r w:rsidRPr="00DA7253">
        <w:rPr>
          <w:rFonts w:ascii="Arial" w:eastAsia="Times New Roman" w:hAnsi="Arial" w:cs="Arial"/>
          <w:b/>
          <w:bCs/>
          <w:color w:val="000000"/>
          <w:sz w:val="18"/>
          <w:szCs w:val="18"/>
          <w:shd w:val="clear" w:color="auto" w:fill="FFFF96"/>
        </w:rPr>
        <w:t>Điều 18. Hệ số tính mức trợ cấp nuôi dưỡng hàng tháng và các mức cấp kinh phí chăm sóc người khuyết tật đặc biệt nặng không nơi nương tựa, không tự lo được cuộc sống được tiếp nhận vào nuôi dưỡng trong cơ sở bảo trợ xã hội</w:t>
      </w:r>
      <w:bookmarkEnd w:id="48"/>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Nhà nước cấp kinh phí để cơ sở bảo trợ xã hội nuôi dưỡng người khuyết tật đặc biệt nặng không nương tựa, không tự lo được cuộc sống theo quy định sau đây:</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1. Hệ số tính mức trợ cấp nuôi dưỡng hàng tháng là ba (3,0); trường hợp người khuyết tật đặc biệt nặng là trẻ em hoặc người khuyết tật đặc biệt nặng là người cao tuổi thì hệ số mức trợ cấp là bốn (4,0).</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lastRenderedPageBreak/>
        <w:t>2. Mức hỗ trợ mua thẻ bảo hiểm y tế theo quy định của pháp luật về bảo hiểm y tế.</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3. Mức mai táng khi chết bằng mức hỗ trợ mai táng phí áp dụng đối với đối tượng bảo trợ xã hội trong cơ sở bảo trợ xã hội.</w:t>
      </w:r>
    </w:p>
    <w:p w:rsidR="00DA7253" w:rsidRPr="00DA7253" w:rsidRDefault="00DA7253" w:rsidP="00DA7253">
      <w:pPr>
        <w:shd w:val="clear" w:color="auto" w:fill="FFFFFF"/>
        <w:spacing w:after="0" w:line="234" w:lineRule="atLeast"/>
        <w:ind w:firstLine="567"/>
        <w:jc w:val="both"/>
        <w:rPr>
          <w:rFonts w:ascii="Arial" w:eastAsia="Times New Roman" w:hAnsi="Arial" w:cs="Arial"/>
          <w:color w:val="000000"/>
          <w:sz w:val="18"/>
          <w:szCs w:val="18"/>
        </w:rPr>
      </w:pPr>
      <w:bookmarkStart w:id="49" w:name="khoan_hd418"/>
      <w:r w:rsidRPr="00DA7253">
        <w:rPr>
          <w:rFonts w:ascii="Arial" w:eastAsia="Times New Roman" w:hAnsi="Arial" w:cs="Arial"/>
          <w:color w:val="000000"/>
          <w:sz w:val="18"/>
          <w:szCs w:val="18"/>
          <w:shd w:val="clear" w:color="auto" w:fill="FFFF96"/>
        </w:rPr>
        <w:t>4. Hỗ trợ mua sắm tư trang, vật dụng phục vụ sinh hoạt đời sống thường ngày; mua thuốc chữa bệnh thông thường và vệ sinh cá nhân hàng tháng đối với phụ nữ theo mức quy định của Bộ Lao động - Thương binh và Xã hội.</w:t>
      </w:r>
      <w:bookmarkEnd w:id="49"/>
    </w:p>
    <w:p w:rsidR="00DA7253" w:rsidRPr="00DA7253" w:rsidRDefault="00DA7253" w:rsidP="00DA7253">
      <w:pPr>
        <w:shd w:val="clear" w:color="auto" w:fill="FFFFFF"/>
        <w:spacing w:after="0" w:line="234" w:lineRule="atLeast"/>
        <w:ind w:firstLine="567"/>
        <w:jc w:val="both"/>
        <w:rPr>
          <w:rFonts w:ascii="Arial" w:eastAsia="Times New Roman" w:hAnsi="Arial" w:cs="Arial"/>
          <w:color w:val="000000"/>
          <w:sz w:val="18"/>
          <w:szCs w:val="18"/>
        </w:rPr>
      </w:pPr>
      <w:bookmarkStart w:id="50" w:name="dieu_19"/>
      <w:r w:rsidRPr="00DA7253">
        <w:rPr>
          <w:rFonts w:ascii="Arial" w:eastAsia="Times New Roman" w:hAnsi="Arial" w:cs="Arial"/>
          <w:b/>
          <w:bCs/>
          <w:color w:val="000000"/>
          <w:sz w:val="18"/>
          <w:szCs w:val="18"/>
          <w:shd w:val="clear" w:color="auto" w:fill="FFFF96"/>
        </w:rPr>
        <w:t>Điều 19. Điều kiện đối với người nhận nuôi dưỡng, chăm sóc người khuyết tật đặc biệt nặng</w:t>
      </w:r>
      <w:bookmarkEnd w:id="50"/>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Người nhận nuôi dưỡng, chăm sóc người khuyết tật đặc biệt nặng phải đáp ứng các điều kiện sau đây:</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1. Có chỗ ở ổn định và không thuộc diện hộ nghèo.</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2. Có sức khỏe để thực hiện chăm sóc người khuyết tật.</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3. Có năng lực hành vi dân sự đầy đủ.</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4. Có phẩm chất đạo đức tốt, không mắc tệ nạn xã hội và không thuộc đối tượng bị truy cứu trách nhiệm hình sự hoặc đã bị kết án mà chưa được xóa án tích.</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5. Có kỹ năng để chăm sóc người khuyết tật.</w:t>
      </w:r>
    </w:p>
    <w:p w:rsidR="00DA7253" w:rsidRPr="00DA7253" w:rsidRDefault="00DA7253" w:rsidP="00DA7253">
      <w:pPr>
        <w:shd w:val="clear" w:color="auto" w:fill="FFFFFF"/>
        <w:spacing w:after="0" w:line="234" w:lineRule="atLeast"/>
        <w:ind w:firstLine="567"/>
        <w:jc w:val="both"/>
        <w:rPr>
          <w:rFonts w:ascii="Arial" w:eastAsia="Times New Roman" w:hAnsi="Arial" w:cs="Arial"/>
          <w:color w:val="000000"/>
          <w:sz w:val="18"/>
          <w:szCs w:val="18"/>
        </w:rPr>
      </w:pPr>
      <w:bookmarkStart w:id="51" w:name="dieu_20"/>
      <w:r w:rsidRPr="00DA7253">
        <w:rPr>
          <w:rFonts w:ascii="Arial" w:eastAsia="Times New Roman" w:hAnsi="Arial" w:cs="Arial"/>
          <w:b/>
          <w:bCs/>
          <w:color w:val="000000"/>
          <w:sz w:val="18"/>
          <w:szCs w:val="18"/>
          <w:shd w:val="clear" w:color="auto" w:fill="FFFF96"/>
        </w:rPr>
        <w:t>Điều 20. Hồ sơ đề nghị trợ cấp xã hội, hỗ trợ kinh phí chăm sóc hàng tháng</w:t>
      </w:r>
      <w:bookmarkEnd w:id="51"/>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1. Hồ sơ đề nghị trợ cấp xã hội bao gồm:</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a) Tờ khai thông tin của người khuyết tật theo mẫu quy định của Bộ Lao động - Thương binh và Xã hội;</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b) Bản sao Giấy xác nhận khuyết tật;</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c) Bản sao Sổ hộ khẩu;</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d) Bản sao Giấy khai sinh hoặc chứng minh nhân dân;</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đ) Bản sao Quyết định của cơ sở chăm sóc người khuyết tật về việc chuyển người khuyết tật về gia đình đối với trường hợp đang sống trong cơ sở bảo trợ xã hội;</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e) Giấy xác nhận đang mang thai của cơ sở khám bệnh, chữa bệnh có thẩm quyền theo quy định của Bộ Y tế, bản sao Giấy khai sinh của con đang nuôi dưới 36 tháng tuổi đối với trường hợp đang mang thai, nuôi con dưới 36 tháng tuổi.</w:t>
      </w:r>
    </w:p>
    <w:p w:rsidR="00DA7253" w:rsidRPr="00DA7253" w:rsidRDefault="00DA7253" w:rsidP="00DA7253">
      <w:pPr>
        <w:shd w:val="clear" w:color="auto" w:fill="FFFFFF"/>
        <w:spacing w:after="0" w:line="234" w:lineRule="atLeast"/>
        <w:ind w:firstLine="567"/>
        <w:jc w:val="both"/>
        <w:rPr>
          <w:rFonts w:ascii="Arial" w:eastAsia="Times New Roman" w:hAnsi="Arial" w:cs="Arial"/>
          <w:color w:val="000000"/>
          <w:sz w:val="18"/>
          <w:szCs w:val="18"/>
        </w:rPr>
      </w:pPr>
      <w:bookmarkStart w:id="52" w:name="khoan_2_20"/>
      <w:r w:rsidRPr="00DA7253">
        <w:rPr>
          <w:rFonts w:ascii="Arial" w:eastAsia="Times New Roman" w:hAnsi="Arial" w:cs="Arial"/>
          <w:color w:val="000000"/>
          <w:sz w:val="18"/>
          <w:szCs w:val="18"/>
        </w:rPr>
        <w:t>2. Hồ sơ đề nghị hỗ trợ kinh phí chăm sóc đối với gia đình có người khuyết tật đặc biệt nặng bao gồm:</w:t>
      </w:r>
      <w:bookmarkEnd w:id="52"/>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a) Tờ khai thông tin hộ gia đình theo mẫu quy định của Bộ Lao động - Thương binh và Xã hội;</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b) Bản sao Giấy xác nhận khuyết tật;</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c) Bản sao Sổ hộ khẩu;</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d) Tờ khai thông tin của người khuyết tật theo mẫu quy định của Bộ Lao động - Thương binh và Xã hội đối với trường hợp người khuyết tật chưa được hưởng trợ cấp xã hội hoặc bản sao Quyết định hưởng trợ cấp xã hội của người khuyết tật đối với trường hợp người khuyết tật đang hưởng trợ cấp xã hội.</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3. Hồ sơ đề nghị hỗ trợ kinh phí chăm sóc đối với người nhận nuôi dưỡng, chăm sóc người khuyết tật đặc biệt nặng bao gồm:</w:t>
      </w:r>
    </w:p>
    <w:p w:rsidR="00DA7253" w:rsidRPr="00DA7253" w:rsidRDefault="00DA7253" w:rsidP="00DA7253">
      <w:pPr>
        <w:shd w:val="clear" w:color="auto" w:fill="FFFFFF"/>
        <w:spacing w:after="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a) Đơn của người nhận nuôi dưỡng, chăm sóc người khuyết tật có xác nhận của Ủy ban nhân dân xã, phường, thị trấn (sau đây gọi chung là cấp xã) về đủ điều kiện nhận nuôi dưỡng, chăm sóc theo quy định tại </w:t>
      </w:r>
      <w:bookmarkStart w:id="53" w:name="tc_7"/>
      <w:r w:rsidRPr="00DA7253">
        <w:rPr>
          <w:rFonts w:ascii="Arial" w:eastAsia="Times New Roman" w:hAnsi="Arial" w:cs="Arial"/>
          <w:color w:val="0000FF"/>
          <w:sz w:val="18"/>
          <w:szCs w:val="18"/>
        </w:rPr>
        <w:t>Điều 19 Nghị định này</w:t>
      </w:r>
      <w:bookmarkEnd w:id="53"/>
      <w:r w:rsidRPr="00DA7253">
        <w:rPr>
          <w:rFonts w:ascii="Arial" w:eastAsia="Times New Roman" w:hAnsi="Arial" w:cs="Arial"/>
          <w:color w:val="000000"/>
          <w:sz w:val="18"/>
          <w:szCs w:val="18"/>
        </w:rPr>
        <w:t>;</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b) Tờ khai thông tin người nhận nuôi dưỡng, chăm sóc theo mẫu quy định của Bộ Lao động - Thương binh và Xã hội;</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c) Bản sao Sổ hộ khẩu và chứng minh nhân dân của người nhận nuôi dưỡng, chăm sóc;</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d) Tờ khai thông tin của người khuyết tật theo mẫu quy định của Bộ Lao động - Thương binh và Xã hội;</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đ) Bản sao Sổ hộ khẩu của hộ gia đình người khuyết tật, nếu có;</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e) Bản sao Giấy xác nhận khuyết tật;</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g) Bản sao Quyết định trợ cấp xã hội hàng tháng của người khuyết tật đối với trường hợp người khuyết tật đang hưởng trợ cấp xã hội.</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4. Hồ sơ hỗ trợ kinh phí chăm sóc đối với người khuyết tật đang mang thai hoặc nuôi con dưới 36 tháng tuổi theo quy định như sau:</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a) Trường hợp người khuyết tật chưa được hưởng trợ cấp xã hội, hồ sơ theo quy định tại Khoản 1 Điều này;</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lastRenderedPageBreak/>
        <w:t>b) Trường hợp người khuyết tật đang hưởng trợ cấp xã hội hàng tháng, hồ sơ bao gồm: Bản sao Quyết định hưởng trợ cấp xã hội hàng tháng; Giấy xác nhận đang mang thai của cơ sở khám bệnh, chữa bệnh có thẩm quyền theo quy định của Bộ Y tế, bản sao Giấy khai sinh của con dưới 36 tháng tuổi.</w:t>
      </w:r>
    </w:p>
    <w:p w:rsidR="00DA7253" w:rsidRPr="00DA7253" w:rsidRDefault="00DA7253" w:rsidP="00DA7253">
      <w:pPr>
        <w:shd w:val="clear" w:color="auto" w:fill="FFFFFF"/>
        <w:spacing w:after="0" w:line="234" w:lineRule="atLeast"/>
        <w:ind w:firstLine="567"/>
        <w:rPr>
          <w:rFonts w:ascii="Arial" w:eastAsia="Times New Roman" w:hAnsi="Arial" w:cs="Arial"/>
          <w:color w:val="000000"/>
          <w:sz w:val="18"/>
          <w:szCs w:val="18"/>
        </w:rPr>
      </w:pPr>
      <w:bookmarkStart w:id="54" w:name="dieu_21"/>
      <w:r w:rsidRPr="00DA7253">
        <w:rPr>
          <w:rFonts w:ascii="Arial" w:eastAsia="Times New Roman" w:hAnsi="Arial" w:cs="Arial"/>
          <w:b/>
          <w:bCs/>
          <w:color w:val="000000"/>
          <w:sz w:val="18"/>
          <w:szCs w:val="18"/>
          <w:shd w:val="clear" w:color="auto" w:fill="FFFF96"/>
        </w:rPr>
        <w:t>Điều 21. Thủ tục thực hiện trợ cấp xã hội, hỗ trợ kinh phí chăm sóc hàng tháng</w:t>
      </w:r>
      <w:bookmarkEnd w:id="54"/>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1. Thủ tục thực hiện trợ cấp xã hội, hỗ trợ kinh phí chăm sóc được quy định như sau:</w:t>
      </w:r>
    </w:p>
    <w:p w:rsidR="00DA7253" w:rsidRPr="00DA7253" w:rsidRDefault="00DA7253" w:rsidP="00DA7253">
      <w:pPr>
        <w:shd w:val="clear" w:color="auto" w:fill="FFFFFF"/>
        <w:spacing w:after="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a) Để được hưởng trợ cấp xã hội, hỗ trợ kinh phí chăm sóc thì người đề nghị trợ cấp hoặc hỗ trợ kinh phí chăm sóc làm hồ sơ theo quy định tại </w:t>
      </w:r>
      <w:bookmarkStart w:id="55" w:name="tc_8"/>
      <w:r w:rsidRPr="00DA7253">
        <w:rPr>
          <w:rFonts w:ascii="Arial" w:eastAsia="Times New Roman" w:hAnsi="Arial" w:cs="Arial"/>
          <w:color w:val="0000FF"/>
          <w:sz w:val="18"/>
          <w:szCs w:val="18"/>
        </w:rPr>
        <w:t>Điều 20 Nghị định này</w:t>
      </w:r>
      <w:bookmarkEnd w:id="55"/>
      <w:r w:rsidRPr="00DA7253">
        <w:rPr>
          <w:rFonts w:ascii="Arial" w:eastAsia="Times New Roman" w:hAnsi="Arial" w:cs="Arial"/>
          <w:color w:val="000000"/>
          <w:sz w:val="18"/>
          <w:szCs w:val="18"/>
        </w:rPr>
        <w:t> gửi Ủy ban nhân dân cấp xã;</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b) Trong thời hạn 15 ngày, kể từ ngày nhận đủ hồ sơ hợp lệ, Hội đồng xét duyệt trợ cấp xã hội xã, phường, thị trấn (sau đây gọi chung là Hội đồng xét duyệt trợ cấp xã hội) tổ chức họp, xét duyệt hồ sơ đối tượng và niêm yết công khai kết luận tại trụ sở Ủy ban nhân dân cấp xã và thông báo trên các phương tiện thông tin đại chúng trong thời gian 07 ngày;</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Khi hết thời gian niêm yết công khai, nếu không có ý kiến thắc mắc, khiếu nại thì Hội đồng xét duyệt trợ cấp xã hội bổ sung biên bản họp Hội đồng xét duyệt trợ cấp xã hội vào hồ sơ của đối tượng và trình Chủ tịch Ủy ban nhân dân cấp xã có văn bản gửi Phòng Lao động - Thương binh và Xã hội để xem xét, giải quyết.</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Trường hợp có khiếu nại, tố cáo của công dân thì trong thời hạn 10 ngày, Hội đồng xét duyệt trợ cấp xã hội tiến hành xác minh, thẩm tra, kết luận cụ thể, công khai trước nhân dân và có văn bản kết luận của Hội đồng xét duyệt trợ cấp xã hội để bổ sung vào hồ sơ của đối tượng.</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c) Trong thời hạn 07 ngày làm việc, kể từ ngày, nhận đủ hồ sơ đề nghị của Chủ tịch Ủy ban nhân dân cấp xã, Phòng Lao động - Thương binh và Xã hội có trách nhiệm thẩm định, trình Chủ tịch Ủy ban nhân dân huyện, quận, thị xã, thành phố thuộc tỉnh (sau đây gọi chung là cấp huyện) quyết định hoặc có thông báo cho Ủy ban nhân dân cấp xã về lý do không được trợ cấp xã hội hoặc hỗ trợ kinh phí chăm sóc;</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d) Trong thời hạn 03 ngày làm việc, Chủ tịch Ủy ban nhân dân cấp huyện có trách nhiệm xem xét và ký Quyết định trợ cấp xã hội hoặc hỗ trợ kinh phí chăm sóc.</w:t>
      </w:r>
    </w:p>
    <w:p w:rsidR="00DA7253" w:rsidRPr="00DA7253" w:rsidRDefault="00DA7253" w:rsidP="00DA7253">
      <w:pPr>
        <w:shd w:val="clear" w:color="auto" w:fill="FFFFFF"/>
        <w:spacing w:after="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2. Trường hợp người khuyết tật đang hưởng trợ cấp xã hội, hỗ trợ kinh phí chăm sóc theo quy định tại Nghị định số </w:t>
      </w:r>
      <w:hyperlink r:id="rId4" w:tgtFrame="_blank" w:tooltip="Nghị định 67/2007/NĐ-CP" w:history="1">
        <w:r w:rsidRPr="00DA7253">
          <w:rPr>
            <w:rFonts w:ascii="Arial" w:eastAsia="Times New Roman" w:hAnsi="Arial" w:cs="Arial"/>
            <w:color w:val="0E70C3"/>
            <w:sz w:val="18"/>
            <w:szCs w:val="18"/>
          </w:rPr>
          <w:t>67/2007/NĐ-CP</w:t>
        </w:r>
      </w:hyperlink>
      <w:r w:rsidRPr="00DA7253">
        <w:rPr>
          <w:rFonts w:ascii="Arial" w:eastAsia="Times New Roman" w:hAnsi="Arial" w:cs="Arial"/>
          <w:color w:val="000000"/>
          <w:sz w:val="18"/>
          <w:szCs w:val="18"/>
        </w:rPr>
        <w:t> ngày 13 tháng 4 năm 2007 của Chính phủ về chính sách trợ giúp xã hội đối với đối tượng bảo trợ xã hội và Nghị định số </w:t>
      </w:r>
      <w:hyperlink r:id="rId5" w:tgtFrame="_blank" w:tooltip="Nghị định 13/2010/NĐ-CP" w:history="1">
        <w:r w:rsidRPr="00DA7253">
          <w:rPr>
            <w:rFonts w:ascii="Arial" w:eastAsia="Times New Roman" w:hAnsi="Arial" w:cs="Arial"/>
            <w:color w:val="0E70C3"/>
            <w:sz w:val="18"/>
            <w:szCs w:val="18"/>
          </w:rPr>
          <w:t>13/2010/NĐ-CP</w:t>
        </w:r>
      </w:hyperlink>
      <w:r w:rsidRPr="00DA7253">
        <w:rPr>
          <w:rFonts w:ascii="Arial" w:eastAsia="Times New Roman" w:hAnsi="Arial" w:cs="Arial"/>
          <w:color w:val="000000"/>
          <w:sz w:val="18"/>
          <w:szCs w:val="18"/>
        </w:rPr>
        <w:t> ngày 27 tháng 02 năm 2010 của Chính phủ về sửa đổi, bổ sung một số điều của Nghị định số </w:t>
      </w:r>
      <w:hyperlink r:id="rId6" w:tgtFrame="_blank" w:tooltip="Nghị định 67/2007/NĐ-CP" w:history="1">
        <w:r w:rsidRPr="00DA7253">
          <w:rPr>
            <w:rFonts w:ascii="Arial" w:eastAsia="Times New Roman" w:hAnsi="Arial" w:cs="Arial"/>
            <w:color w:val="0E70C3"/>
            <w:sz w:val="18"/>
            <w:szCs w:val="18"/>
          </w:rPr>
          <w:t>67/2007/NĐ-CP</w:t>
        </w:r>
      </w:hyperlink>
      <w:r w:rsidRPr="00DA7253">
        <w:rPr>
          <w:rFonts w:ascii="Arial" w:eastAsia="Times New Roman" w:hAnsi="Arial" w:cs="Arial"/>
          <w:color w:val="000000"/>
          <w:sz w:val="18"/>
          <w:szCs w:val="18"/>
        </w:rPr>
        <w:t> ngày 13 tháng 4 năm 2007 của Chính phủ về chính sách trợ giúp xã hội đối với đối tượng bảo trợ xã hội thì Ủy ban nhân dân cấp xã rà soát và báo cáo Phòng Lao động - Thương binh và Xã hội trình Ủy ban nhân dân cấp huyện quyết định theo các mức tương ứng quy định tại Nghị định này, kể từ ngày Nghị định này có hiệu lực.</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3. Thủ tục điều chỉnh, thôi hưởng trợ cấp xã hội, hỗ trợ kinh phí chăm sóc được quy định như sau:</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a) Khi có sự thay đổi về điều kiện hưởng trợ cấp xã hội, hỗ trợ kinh phí chăm sóc thì Hội đồng xét duyệt trợ cấp xã hội hướng dẫn đối tượng bổ sung hồ sơ, xem xét, kết luận và trình Chủ tịch Ủy ban nhân dân cấp xã văn bản, gửi Phòng Lao động - Thương binh và Xã hội;</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b) Trong thời hạn 07 ngày làm việc, kể từ ngày nhận văn bản của Chủ tịch Ủy ban nhân dân cấp xã, Phòng Lao động - Thương binh và Xã hội có trách nhiệm xem xét và trình Chủ tịch Ủy ban nhân dân cấp huyện quyết định điều chỉnh hoặc thôi hưởng trợ cấp xã hội, hỗ trợ kinh phí chăm sóc;</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c) Trong thời hạn 03 ngày làm việc, Chủ tịch Ủy ban nhân dân cấp huyện có trách nhiệm xem xét và ký quyết định điều chỉnh hoặc thôi hưởng trợ cấp xã hội, hỗ trợ kinh phí chăm sóc;</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d) Thời gian điều chỉnh thôi hưởng trợ cấp xã hội, hỗ trợ kinh phí chăm sóc từ tháng sau tháng Chủ tịch Ủy ban nhân dân cấp huyện ký quyết định điều chỉnh thôi hưởng trợ cấp xã hội, hỗ trợ kinh phí chăm sóc.</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4. Thủ tục thực hiện trợ cấp xã hội, khi đối tượng thay đổi nơi cư trú được quy định như sau:</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a) Khi đối tượng đang được hưởng trợ cấp xã hội, hỗ trợ kinh phí chăm sóc chuyển đi nơi khác và có đơn đề nghị thôi nhận trợ cấp xã hội, hỗ trợ kinh phí chăm sóc ở nơi cư trú cũ và đề nghị nhận trợ cấp ở nơi cư trú mới thì Phòng Lao động - Thương binh và Xã hội có trách nhiệm trình Chủ tịch Ủy ban nhân dân cấp huyện nơi cư trú cũ quyết định thôi hưởng trợ cấp, hỗ trợ kinh phí chăm sóc và giấy giới thiệu đến Ủy ban nhân dân cấp huyện nơi cư trú mới của đối tượng, gửi kèm theo hồ sơ đang hưởng trợ cấp của đối tượng;</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b) Trong thời hạn 07 ngày làm việc, kể từ ngày nhận đủ hồ sơ và giấy giới thiệu, Phòng Lao động - Thương binh và Xã hội nơi cư trú mới có trách nhiệm xem xét và trình Chủ tịch Ủy ban nhân dân cấp huyện quyết định hưởng trợ cấp xã hội, hỗ trợ kinh phí chăm sóc theo mức tương ứng của địa phương;</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c) Thời gian hưởng trợ cấp xã hội, hỗ trợ kinh phí chăm sóc tại nơi ở mới từ tháng tiếp theo của tháng thôi hưởng trợ cấp, hỗ trợ kinh phí chăm sóc ghi trong quyết định thôi hưởng trợ cấp xã hội, hỗ trợ kinh phí chăm sóc của Chủ tịch Ủy ban nhân dân cấp huyện nơi ở cũ của đối tượng.</w:t>
      </w:r>
    </w:p>
    <w:p w:rsidR="00DA7253" w:rsidRPr="00DA7253" w:rsidRDefault="00DA7253" w:rsidP="00DA7253">
      <w:pPr>
        <w:shd w:val="clear" w:color="auto" w:fill="FFFFFF"/>
        <w:spacing w:after="0" w:line="234" w:lineRule="atLeast"/>
        <w:ind w:firstLine="567"/>
        <w:jc w:val="both"/>
        <w:rPr>
          <w:rFonts w:ascii="Arial" w:eastAsia="Times New Roman" w:hAnsi="Arial" w:cs="Arial"/>
          <w:color w:val="000000"/>
          <w:sz w:val="18"/>
          <w:szCs w:val="18"/>
        </w:rPr>
      </w:pPr>
      <w:bookmarkStart w:id="56" w:name="khoan_hd521"/>
      <w:r w:rsidRPr="00DA7253">
        <w:rPr>
          <w:rFonts w:ascii="Arial" w:eastAsia="Times New Roman" w:hAnsi="Arial" w:cs="Arial"/>
          <w:color w:val="000000"/>
          <w:sz w:val="18"/>
          <w:szCs w:val="18"/>
          <w:shd w:val="clear" w:color="auto" w:fill="FFFF96"/>
        </w:rPr>
        <w:t>5. Bộ Lao động - Thương binh và Xã hội quy định về việc thành lập, hoạt động của Hội đồng xét duyệt trợ cấp xã hội.</w:t>
      </w:r>
      <w:bookmarkEnd w:id="56"/>
    </w:p>
    <w:p w:rsidR="00DA7253" w:rsidRPr="00DA7253" w:rsidRDefault="00DA7253" w:rsidP="00DA7253">
      <w:pPr>
        <w:shd w:val="clear" w:color="auto" w:fill="FFFFFF"/>
        <w:spacing w:after="0" w:line="234" w:lineRule="atLeast"/>
        <w:ind w:firstLine="567"/>
        <w:jc w:val="both"/>
        <w:rPr>
          <w:rFonts w:ascii="Arial" w:eastAsia="Times New Roman" w:hAnsi="Arial" w:cs="Arial"/>
          <w:color w:val="000000"/>
          <w:sz w:val="18"/>
          <w:szCs w:val="18"/>
        </w:rPr>
      </w:pPr>
      <w:bookmarkStart w:id="57" w:name="dieu_22"/>
      <w:r w:rsidRPr="00DA7253">
        <w:rPr>
          <w:rFonts w:ascii="Arial" w:eastAsia="Times New Roman" w:hAnsi="Arial" w:cs="Arial"/>
          <w:b/>
          <w:bCs/>
          <w:color w:val="000000"/>
          <w:sz w:val="18"/>
          <w:szCs w:val="18"/>
          <w:shd w:val="clear" w:color="auto" w:fill="FFFF96"/>
        </w:rPr>
        <w:lastRenderedPageBreak/>
        <w:t>Điều 22. Hồ sơ, thủ tục hỗ trợ chi phí mai táng</w:t>
      </w:r>
      <w:bookmarkEnd w:id="57"/>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1. Hồ sơ hỗ trợ chi phí mai táng bao gồm:</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a) Đơn hoặc văn bản đề nghị của gia đình, cá nhân, cơ quan, đơn vị, tổ chức đứng ra tổ chức mai táng cho người khuyết tật;</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b) Bản sao giấy chứng tử của người khuyết tật.</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2. Thủ tục hỗ trợ chi phí mai táng quy định như sau:</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a) Gia đình, cá nhân, cơ quan, đơn vị, tổ chức mai táng cho người khuyết tật làm hồ sơ quy định tại Khoản 1 Điều này gửi Ủy ban nhân dân cấp xã;</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b) Trong thời hạn 03 ngày làm việc, kể từ ngày nhận đủ hồ sơ hợp lệ quy định tại Khoản 1 Điều này, Ủy ban nhân dân cấp xã có văn bản đề nghị kèm theo hồ sơ gửi Phòng Lao động - Thương binh và Xã hội;</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c) Trong thời hạn 02 ngày làm việc, kể từ ngày nhận văn bản của Ủy ban nhân dân cấp xã, Phòng Lao động - Thương binh và Xã hội xem xét, trình Chủ tịch Ủy ban nhân dân cấp huyện ra quyết định hỗ trợ chi phí mai táng.</w:t>
      </w:r>
    </w:p>
    <w:p w:rsidR="00DA7253" w:rsidRPr="00DA7253" w:rsidRDefault="00DA7253" w:rsidP="00DA7253">
      <w:pPr>
        <w:shd w:val="clear" w:color="auto" w:fill="FFFFFF"/>
        <w:spacing w:after="0" w:line="234" w:lineRule="atLeast"/>
        <w:ind w:firstLine="567"/>
        <w:jc w:val="both"/>
        <w:rPr>
          <w:rFonts w:ascii="Arial" w:eastAsia="Times New Roman" w:hAnsi="Arial" w:cs="Arial"/>
          <w:color w:val="000000"/>
          <w:sz w:val="18"/>
          <w:szCs w:val="18"/>
        </w:rPr>
      </w:pPr>
      <w:bookmarkStart w:id="58" w:name="dieu_23"/>
      <w:r w:rsidRPr="00DA7253">
        <w:rPr>
          <w:rFonts w:ascii="Arial" w:eastAsia="Times New Roman" w:hAnsi="Arial" w:cs="Arial"/>
          <w:b/>
          <w:bCs/>
          <w:color w:val="000000"/>
          <w:sz w:val="18"/>
          <w:szCs w:val="18"/>
          <w:shd w:val="clear" w:color="auto" w:fill="FFFF96"/>
        </w:rPr>
        <w:t>Điều 23. Hồ sơ, thủ tục, tiếp nhận người khuyết tật đặc biệt nặng vào nuôi dưỡng chăm sóc trong cơ sở bảo trợ xã hội</w:t>
      </w:r>
      <w:bookmarkEnd w:id="58"/>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1. Hồ sơ tiếp nhận người khuyết tật đặc biệt nặng vào nuôi dưỡng trong cơ sở bảo trợ xã hội gồm:</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a) Đơn đề nghị của người khuyết tật hoặc gia đình, người thân, người giám hộ người khuyết tật;</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b) Tờ khai thông tin của người khuyết tật theo mẫu quy định của Bộ Lao động - Thương binh và Xã hội;</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c) Sơ yếu lý lịch của người khuyết tật có xác nhận của Ủy ban nhân dân cấp xã;</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d) Bản sao Giấy xác nhận khuyết tật;</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đ) Bản sao Sổ hộ khẩu;</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e) Bản sao Giấy khai sinh hoặc chứng minh nhân dân;</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g) Biên bản của Hội đồng xét duyệt trợ cấp xã hội và văn bản đề nghị của Chủ tịch Ủy ban nhân dân cấp xã;</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h) Văn bản đề nghị của Chủ tịch Ủy ban nhân dân cấp huyện gửi cơ quan quản lý cơ sở bảo trợ xã hội;</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i) Quyết định tiếp nhận của thủ trưởng cơ quan quản lý;</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k) Các văn bản, giấy tờ có liên quan khác, nếu có.</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2. Thủ tục tiếp nhận người khuyết tật vào nuôi dưỡng trong cơ sở bảo trợ xã hội thực hiện theo quy định của Chính phủ về thủ tục tiếp nhận nuôi dưỡng, chăm sóc đối tượng bảo trợ xã hội.</w:t>
      </w:r>
    </w:p>
    <w:p w:rsidR="00DA7253" w:rsidRPr="00DA7253" w:rsidRDefault="00DA7253" w:rsidP="00DA7253">
      <w:pPr>
        <w:shd w:val="clear" w:color="auto" w:fill="FFFFFF"/>
        <w:spacing w:after="0" w:line="234" w:lineRule="atLeast"/>
        <w:ind w:firstLine="567"/>
        <w:jc w:val="both"/>
        <w:rPr>
          <w:rFonts w:ascii="Arial" w:eastAsia="Times New Roman" w:hAnsi="Arial" w:cs="Arial"/>
          <w:color w:val="000000"/>
          <w:sz w:val="18"/>
          <w:szCs w:val="18"/>
        </w:rPr>
      </w:pPr>
      <w:bookmarkStart w:id="59" w:name="khoan_hd323"/>
      <w:r w:rsidRPr="00DA7253">
        <w:rPr>
          <w:rFonts w:ascii="Arial" w:eastAsia="Times New Roman" w:hAnsi="Arial" w:cs="Arial"/>
          <w:color w:val="000000"/>
          <w:sz w:val="18"/>
          <w:szCs w:val="18"/>
          <w:shd w:val="clear" w:color="auto" w:fill="FFFF96"/>
        </w:rPr>
        <w:t>3. Thẩm quyền tiếp nhận, đưa người khuyết tật đặc biệt nặng về nuôi dưỡng chăm sóc tại gia đình được quy định như sau:</w:t>
      </w:r>
      <w:bookmarkEnd w:id="59"/>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a) Thủ trưởng cơ quan quản lý cơ sở bảo trợ xã hội quyết định đưa người khuyết tật đặc biệt nặng vào cơ sở bảo trợ xã hội;</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b) Người đứng đầu cơ sở bảo trợ xã hội quyết định đưa người khuyết tật đủ điều kiện về sống tại gia đình;</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c) Bộ Lao động - Thương binh và Xã hội quy định về điều kiện để đưa người khuyết tật đang nuôi dưỡng và chăm sóc trong cơ sở bảo trợ xã hội về sống tại gia đình.</w:t>
      </w:r>
    </w:p>
    <w:p w:rsidR="00DA7253" w:rsidRPr="00DA7253" w:rsidRDefault="00DA7253" w:rsidP="00DA7253">
      <w:pPr>
        <w:shd w:val="clear" w:color="auto" w:fill="FFFFFF"/>
        <w:spacing w:after="0" w:line="234" w:lineRule="atLeast"/>
        <w:ind w:firstLine="567"/>
        <w:rPr>
          <w:rFonts w:ascii="Arial" w:eastAsia="Times New Roman" w:hAnsi="Arial" w:cs="Arial"/>
          <w:color w:val="000000"/>
          <w:sz w:val="18"/>
          <w:szCs w:val="18"/>
        </w:rPr>
      </w:pPr>
      <w:bookmarkStart w:id="60" w:name="chuong_5"/>
      <w:r w:rsidRPr="00DA7253">
        <w:rPr>
          <w:rFonts w:ascii="Arial" w:eastAsia="Times New Roman" w:hAnsi="Arial" w:cs="Arial"/>
          <w:b/>
          <w:bCs/>
          <w:color w:val="000000"/>
          <w:sz w:val="18"/>
          <w:szCs w:val="18"/>
          <w:shd w:val="clear" w:color="auto" w:fill="FFFF96"/>
        </w:rPr>
        <w:t>Chương 5.</w:t>
      </w:r>
      <w:bookmarkEnd w:id="60"/>
    </w:p>
    <w:p w:rsidR="00DA7253" w:rsidRPr="00DA7253" w:rsidRDefault="00DA7253" w:rsidP="00DA7253">
      <w:pPr>
        <w:shd w:val="clear" w:color="auto" w:fill="FFFFFF"/>
        <w:spacing w:after="0" w:line="234" w:lineRule="atLeast"/>
        <w:jc w:val="center"/>
        <w:rPr>
          <w:rFonts w:ascii="Arial" w:eastAsia="Times New Roman" w:hAnsi="Arial" w:cs="Arial"/>
          <w:color w:val="000000"/>
          <w:sz w:val="18"/>
          <w:szCs w:val="18"/>
        </w:rPr>
      </w:pPr>
      <w:bookmarkStart w:id="61" w:name="chuong_5_name"/>
      <w:r w:rsidRPr="00DA7253">
        <w:rPr>
          <w:rFonts w:ascii="Arial" w:eastAsia="Times New Roman" w:hAnsi="Arial" w:cs="Arial"/>
          <w:b/>
          <w:bCs/>
          <w:color w:val="000000"/>
          <w:sz w:val="24"/>
          <w:szCs w:val="24"/>
        </w:rPr>
        <w:t>THÀNH LẬP, HOẠT ĐỘNG VÀ GIẢI THỂ CƠ SỞ CHĂM SÓC NGƯỜI KHUYẾT TẬT</w:t>
      </w:r>
      <w:bookmarkEnd w:id="61"/>
    </w:p>
    <w:p w:rsidR="00DA7253" w:rsidRPr="00DA7253" w:rsidRDefault="00DA7253" w:rsidP="00DA7253">
      <w:pPr>
        <w:shd w:val="clear" w:color="auto" w:fill="FFFFFF"/>
        <w:spacing w:after="0" w:line="234" w:lineRule="atLeast"/>
        <w:ind w:firstLine="567"/>
        <w:rPr>
          <w:rFonts w:ascii="Arial" w:eastAsia="Times New Roman" w:hAnsi="Arial" w:cs="Arial"/>
          <w:color w:val="000000"/>
          <w:sz w:val="18"/>
          <w:szCs w:val="18"/>
        </w:rPr>
      </w:pPr>
      <w:bookmarkStart w:id="62" w:name="dieu_24"/>
      <w:r w:rsidRPr="00DA7253">
        <w:rPr>
          <w:rFonts w:ascii="Arial" w:eastAsia="Times New Roman" w:hAnsi="Arial" w:cs="Arial"/>
          <w:b/>
          <w:bCs/>
          <w:color w:val="000000"/>
          <w:sz w:val="18"/>
          <w:szCs w:val="18"/>
        </w:rPr>
        <w:t>Điều 24. Thành lập, hoạt động, giải thể cơ sở chăm sóc người khuyết tật</w:t>
      </w:r>
      <w:bookmarkEnd w:id="62"/>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1. Điều kiện thành lập, tổ chức hoạt động và giải thể cơ sở bảo trợ xã hội quy định tại Điểm a Khoản 2 Điều 57 Luật người khuyết tật thực hiện theo quy định của Chính phủ về cơ sở bảo trợ xã hội.</w:t>
      </w:r>
    </w:p>
    <w:p w:rsidR="00DA7253" w:rsidRPr="00DA7253" w:rsidRDefault="00DA7253" w:rsidP="00DA7253">
      <w:pPr>
        <w:shd w:val="clear" w:color="auto" w:fill="FFFFFF"/>
        <w:spacing w:after="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2. Việc thành lập, hoạt động và giải thể cơ sở chăm sóc người khuyết tật quy định tại các </w:t>
      </w:r>
      <w:bookmarkStart w:id="63" w:name="dc_4"/>
      <w:r w:rsidRPr="00DA7253">
        <w:rPr>
          <w:rFonts w:ascii="Arial" w:eastAsia="Times New Roman" w:hAnsi="Arial" w:cs="Arial"/>
          <w:color w:val="000000"/>
          <w:sz w:val="18"/>
          <w:szCs w:val="18"/>
        </w:rPr>
        <w:t>Điểm b, c và d Khoản 2 Điều 47 Luật người khuyết tật</w:t>
      </w:r>
      <w:bookmarkEnd w:id="63"/>
      <w:r w:rsidRPr="00DA7253">
        <w:rPr>
          <w:rFonts w:ascii="Arial" w:eastAsia="Times New Roman" w:hAnsi="Arial" w:cs="Arial"/>
          <w:color w:val="000000"/>
          <w:sz w:val="18"/>
          <w:szCs w:val="18"/>
        </w:rPr>
        <w:t> theo quy định của pháp luật về loại hình tổ chức đó.</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3. Cơ sở chăm sóc người khuyết tật quy định tại Khoản 2 Điều này chỉ được phép hoạt động chăm sóc người khuyết tật sau khi được cơ quan có thẩm quyền cấp giấy phép hoạt động chăm sóc người khuyết tật.</w:t>
      </w:r>
    </w:p>
    <w:p w:rsidR="00DA7253" w:rsidRPr="00DA7253" w:rsidRDefault="00DA7253" w:rsidP="00DA7253">
      <w:pPr>
        <w:shd w:val="clear" w:color="auto" w:fill="FFFFFF"/>
        <w:spacing w:after="0" w:line="234" w:lineRule="atLeast"/>
        <w:ind w:firstLine="567"/>
        <w:jc w:val="both"/>
        <w:rPr>
          <w:rFonts w:ascii="Arial" w:eastAsia="Times New Roman" w:hAnsi="Arial" w:cs="Arial"/>
          <w:color w:val="000000"/>
          <w:sz w:val="18"/>
          <w:szCs w:val="18"/>
        </w:rPr>
      </w:pPr>
      <w:bookmarkStart w:id="64" w:name="dieu_25"/>
      <w:r w:rsidRPr="00DA7253">
        <w:rPr>
          <w:rFonts w:ascii="Arial" w:eastAsia="Times New Roman" w:hAnsi="Arial" w:cs="Arial"/>
          <w:b/>
          <w:bCs/>
          <w:color w:val="000000"/>
          <w:sz w:val="18"/>
          <w:szCs w:val="18"/>
        </w:rPr>
        <w:t>Điều 25. Điều kiện cấp giấy phép hoạt động chăm sóc người khuyết tật</w:t>
      </w:r>
      <w:bookmarkEnd w:id="64"/>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Cơ sở chăm sóc người khuyết tật được cấp giấy phép hoạt động chăm sóc người khuyết tật khi có đủ các điều kiện sau đây:</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1. Được thành lập hợp pháp theo quy định của pháp luật.</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lastRenderedPageBreak/>
        <w:t>2. Người đứng đầu cơ sở phải có năng lực hành vi dân sự đầy đủ; có phẩm chất đạo đức tốt, không mắc tệ nạn xã hội và không thuộc đối tượng bị truy cứu trách nhiệm hình sự hoặc đã bị kết án mà chưa được xóa án tích;</w:t>
      </w:r>
    </w:p>
    <w:p w:rsidR="00DA7253" w:rsidRPr="00DA7253" w:rsidRDefault="00DA7253" w:rsidP="00DA7253">
      <w:pPr>
        <w:shd w:val="clear" w:color="auto" w:fill="FFFFFF"/>
        <w:spacing w:after="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3. Có nhân viên trực tiếp tư vấn, chăm sóc người khuyết tật đáp ứng quy định tại </w:t>
      </w:r>
      <w:bookmarkStart w:id="65" w:name="tc_9"/>
      <w:r w:rsidRPr="00DA7253">
        <w:rPr>
          <w:rFonts w:ascii="Arial" w:eastAsia="Times New Roman" w:hAnsi="Arial" w:cs="Arial"/>
          <w:color w:val="0000FF"/>
          <w:sz w:val="18"/>
          <w:szCs w:val="18"/>
        </w:rPr>
        <w:t>Điều 26 Nghị định này</w:t>
      </w:r>
      <w:bookmarkEnd w:id="65"/>
      <w:r w:rsidRPr="00DA7253">
        <w:rPr>
          <w:rFonts w:ascii="Arial" w:eastAsia="Times New Roman" w:hAnsi="Arial" w:cs="Arial"/>
          <w:color w:val="000000"/>
          <w:sz w:val="18"/>
          <w:szCs w:val="18"/>
        </w:rPr>
        <w:t>;</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4. Trường hợp cơ sở chăm sóc người khuyết tật có nuôi dưỡng người khuyết tật thì ngoài các điều kiện quy định tại Khoản 1, Khoản 2 và Khoản 3 Điều này còn phải bảo đảm các điều kiện về môi trường, cơ sở vật chất, tiêu chuẩn chăm sóc, nuôi dưỡng quy định của Chính phủ đối với cơ sở bảo trợ xã hội.</w:t>
      </w:r>
    </w:p>
    <w:p w:rsidR="00DA7253" w:rsidRPr="00DA7253" w:rsidRDefault="00DA7253" w:rsidP="00DA7253">
      <w:pPr>
        <w:shd w:val="clear" w:color="auto" w:fill="FFFFFF"/>
        <w:spacing w:after="0" w:line="234" w:lineRule="atLeast"/>
        <w:ind w:firstLine="567"/>
        <w:rPr>
          <w:rFonts w:ascii="Arial" w:eastAsia="Times New Roman" w:hAnsi="Arial" w:cs="Arial"/>
          <w:color w:val="000000"/>
          <w:sz w:val="18"/>
          <w:szCs w:val="18"/>
        </w:rPr>
      </w:pPr>
      <w:bookmarkStart w:id="66" w:name="dieu_26"/>
      <w:r w:rsidRPr="00DA7253">
        <w:rPr>
          <w:rFonts w:ascii="Arial" w:eastAsia="Times New Roman" w:hAnsi="Arial" w:cs="Arial"/>
          <w:b/>
          <w:bCs/>
          <w:color w:val="000000"/>
          <w:sz w:val="18"/>
          <w:szCs w:val="18"/>
        </w:rPr>
        <w:t>Điều 26. Nhân viên trực tiếp chăm sóc người khuyết tật</w:t>
      </w:r>
      <w:bookmarkEnd w:id="66"/>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Nhân viên trực tiếp chăm sóc người khuyết tật phải bảo đảm điều kiện sau đây:</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1. Có sức khỏe để thực hiện chăm sóc người khuyết tật.</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2. Có năng lực hành vi dân sự đầy đủ.</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3. Có phẩm chất đạo đức tốt, không mắc tệ nạn xã hội và không thuộc đối tượng bị truy cứu trách nhiệm hình sự hoặc đã bị kết án mà chưa được xóa án tích.</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4. Có kỹ năng để chăm sóc người khuyết tật.</w:t>
      </w:r>
    </w:p>
    <w:p w:rsidR="00DA7253" w:rsidRPr="00DA7253" w:rsidRDefault="00DA7253" w:rsidP="00DA7253">
      <w:pPr>
        <w:shd w:val="clear" w:color="auto" w:fill="FFFFFF"/>
        <w:spacing w:after="0" w:line="234" w:lineRule="atLeast"/>
        <w:ind w:firstLine="567"/>
        <w:jc w:val="both"/>
        <w:rPr>
          <w:rFonts w:ascii="Arial" w:eastAsia="Times New Roman" w:hAnsi="Arial" w:cs="Arial"/>
          <w:color w:val="000000"/>
          <w:sz w:val="18"/>
          <w:szCs w:val="18"/>
        </w:rPr>
      </w:pPr>
      <w:bookmarkStart w:id="67" w:name="dieu_27"/>
      <w:r w:rsidRPr="00DA7253">
        <w:rPr>
          <w:rFonts w:ascii="Arial" w:eastAsia="Times New Roman" w:hAnsi="Arial" w:cs="Arial"/>
          <w:b/>
          <w:bCs/>
          <w:color w:val="000000"/>
          <w:sz w:val="18"/>
          <w:szCs w:val="18"/>
        </w:rPr>
        <w:t>Điều 27. Giấy phép hoạt động chăm sóc người khuyết tật</w:t>
      </w:r>
      <w:bookmarkEnd w:id="67"/>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1. Giấy phép hoạt động chăm sóc người khuyết tật có nội dung chính sau đây:</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a) Tên cơ sở, địa chỉ trụ sở chính, số điện thoại, số fax;</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b) Họ và tên người đứng đầu cơ sở;</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c) Phạm vi, nội dung dịch vụ cung cấp của cơ sở.</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2. Khi thay đổi tên gọi, địa chỉ trụ sở chính, người đứng đầu, phạm vi, nội dung dịch vụ phải làm thủ tục đề nghị điều chỉnh giấy phép; trường hợp thay đổi hình thức tổ chức, chia, tách, hợp nhất, sáp nhập phải làm thủ tục đề nghị cấp giấy phép.</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3. Khi giấy phép hoạt động chăm sóc người khuyết tật bị mất, bị hư hỏng thì cơ sở phải đề nghị để được cấp lại giấy phép.</w:t>
      </w:r>
    </w:p>
    <w:p w:rsidR="00DA7253" w:rsidRPr="00DA7253" w:rsidRDefault="00DA7253" w:rsidP="00DA7253">
      <w:pPr>
        <w:shd w:val="clear" w:color="auto" w:fill="FFFFFF"/>
        <w:spacing w:after="0" w:line="234" w:lineRule="atLeast"/>
        <w:ind w:firstLine="567"/>
        <w:jc w:val="both"/>
        <w:rPr>
          <w:rFonts w:ascii="Arial" w:eastAsia="Times New Roman" w:hAnsi="Arial" w:cs="Arial"/>
          <w:color w:val="000000"/>
          <w:sz w:val="18"/>
          <w:szCs w:val="18"/>
        </w:rPr>
      </w:pPr>
      <w:bookmarkStart w:id="68" w:name="dieu_28"/>
      <w:r w:rsidRPr="00DA7253">
        <w:rPr>
          <w:rFonts w:ascii="Arial" w:eastAsia="Times New Roman" w:hAnsi="Arial" w:cs="Arial"/>
          <w:b/>
          <w:bCs/>
          <w:color w:val="000000"/>
          <w:sz w:val="18"/>
          <w:szCs w:val="18"/>
        </w:rPr>
        <w:t>Điều 28. Thẩm quyền cấp, đình chỉ, thu hồi giấy phép hoạt động chăm sóc người khuyết tật</w:t>
      </w:r>
      <w:bookmarkEnd w:id="68"/>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1. Sở Lao động - Thương binh và Xã hội cấp giấy phép hoạt động chăm sóc người khuyết tật đối với các trường hợp sau đây:</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a) Cơ sở thuộc Bộ, cơ quan ngang Bộ, cơ quan thuộc Chính phủ, cơ quan Trung ương của tổ chức chính trị - xã hội, tổ chức xã hội - nghề nghiệp có trụ sở chính của cơ sở chăm sóc người khuyết tật đặt tại địa phương;</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b) Cơ sở do tổ chức, cá nhân nước ngoài thành lập có trụ sở chính đặt tại địa phương;</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c) Cơ sở do cơ quan, tổ chức cấp tỉnh thành lập.</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2. Phòng Lao động - Thương binh và Xã hội cấp giấy phép hoạt động chăm sóc người khuyết tật đối với các cơ sở do các tổ chức, cá nhân trong nước thành lập mà không thuộc các trường hợp quy định tại Khoản 1 Điều này có trụ sở chính của cơ sở chăm sóc người khuyết tật tại địa phương.</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3. Cơ quan có thẩm quyền cấp giấy phép hoạt động chăm sóc người khuyết tật là cơ quan có thẩm quyền cấp lại, điều chỉnh, đình chỉ hoặc thu hồi giấy phép hoạt động chăm sóc người khuyết tật.</w:t>
      </w:r>
    </w:p>
    <w:p w:rsidR="00DA7253" w:rsidRPr="00DA7253" w:rsidRDefault="00DA7253" w:rsidP="00DA7253">
      <w:pPr>
        <w:shd w:val="clear" w:color="auto" w:fill="FFFFFF"/>
        <w:spacing w:after="0" w:line="234" w:lineRule="atLeast"/>
        <w:ind w:firstLine="567"/>
        <w:jc w:val="both"/>
        <w:rPr>
          <w:rFonts w:ascii="Arial" w:eastAsia="Times New Roman" w:hAnsi="Arial" w:cs="Arial"/>
          <w:color w:val="000000"/>
          <w:sz w:val="18"/>
          <w:szCs w:val="18"/>
        </w:rPr>
      </w:pPr>
      <w:bookmarkStart w:id="69" w:name="dieu_29"/>
      <w:r w:rsidRPr="00DA7253">
        <w:rPr>
          <w:rFonts w:ascii="Arial" w:eastAsia="Times New Roman" w:hAnsi="Arial" w:cs="Arial"/>
          <w:b/>
          <w:bCs/>
          <w:color w:val="000000"/>
          <w:sz w:val="18"/>
          <w:szCs w:val="18"/>
        </w:rPr>
        <w:t>Điều 29. Hồ sơ cấp giấy phép hoạt động chăm sóc người khuyết tật</w:t>
      </w:r>
      <w:bookmarkEnd w:id="69"/>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1. Hồ sơ đề nghị cấp giấy phép hoạt động chăm sóc người khuyết tật bao gồm:</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a) Văn bản đề nghị cấp giấy phép hoạt động chăm sóc người khuyết tật của cơ sở;</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b) Bản sao quyết định thành lập hoặc giấy chứng nhận đăng ký kinh doanh của tổ chức, cá nhân thành lập cơ sở;</w:t>
      </w:r>
    </w:p>
    <w:p w:rsidR="00DA7253" w:rsidRPr="00DA7253" w:rsidRDefault="00DA7253" w:rsidP="00DA7253">
      <w:pPr>
        <w:shd w:val="clear" w:color="auto" w:fill="FFFFFF"/>
        <w:spacing w:after="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c) Các giấy tờ chứng minh đủ điều kiện theo quy định tại </w:t>
      </w:r>
      <w:bookmarkStart w:id="70" w:name="tc_10"/>
      <w:r w:rsidRPr="00DA7253">
        <w:rPr>
          <w:rFonts w:ascii="Arial" w:eastAsia="Times New Roman" w:hAnsi="Arial" w:cs="Arial"/>
          <w:color w:val="0000FF"/>
          <w:sz w:val="18"/>
          <w:szCs w:val="18"/>
        </w:rPr>
        <w:t>Điều 25 Nghị định này</w:t>
      </w:r>
      <w:bookmarkEnd w:id="70"/>
      <w:r w:rsidRPr="00DA7253">
        <w:rPr>
          <w:rFonts w:ascii="Arial" w:eastAsia="Times New Roman" w:hAnsi="Arial" w:cs="Arial"/>
          <w:color w:val="000000"/>
          <w:sz w:val="18"/>
          <w:szCs w:val="18"/>
        </w:rPr>
        <w:t>.</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2. Hồ sơ điều chỉnh, cấp lại giấy phép hoạt động chăm sóc người khuyết tật bao gồm:</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a) Văn bản đề nghị điều chỉnh, cấp lại giấy phép;</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b) Giấy tờ chứng minh, giấy phép hoạt động chăm sóc người khuyết tật bị mất, bị hư hỏng;</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c) Giấy tờ chứng minh thay đổi tên gọi, địa chỉ trụ sở chính, người đứng đầu, phạm vi, nội dung dịch vụ.</w:t>
      </w:r>
    </w:p>
    <w:p w:rsidR="00DA7253" w:rsidRPr="00DA7253" w:rsidRDefault="00DA7253" w:rsidP="00DA7253">
      <w:pPr>
        <w:shd w:val="clear" w:color="auto" w:fill="FFFFFF"/>
        <w:spacing w:after="0" w:line="234" w:lineRule="atLeast"/>
        <w:ind w:firstLine="567"/>
        <w:jc w:val="both"/>
        <w:rPr>
          <w:rFonts w:ascii="Arial" w:eastAsia="Times New Roman" w:hAnsi="Arial" w:cs="Arial"/>
          <w:color w:val="000000"/>
          <w:sz w:val="18"/>
          <w:szCs w:val="18"/>
        </w:rPr>
      </w:pPr>
      <w:bookmarkStart w:id="71" w:name="dieu_30"/>
      <w:r w:rsidRPr="00DA7253">
        <w:rPr>
          <w:rFonts w:ascii="Arial" w:eastAsia="Times New Roman" w:hAnsi="Arial" w:cs="Arial"/>
          <w:b/>
          <w:bCs/>
          <w:color w:val="000000"/>
          <w:sz w:val="18"/>
          <w:szCs w:val="18"/>
        </w:rPr>
        <w:t>Điều 30. Trình tự, thủ tục cấp giấy phép hoạt động chăm sóc người khuyết tật</w:t>
      </w:r>
      <w:bookmarkEnd w:id="71"/>
    </w:p>
    <w:p w:rsidR="00DA7253" w:rsidRPr="00DA7253" w:rsidRDefault="00DA7253" w:rsidP="00DA7253">
      <w:pPr>
        <w:shd w:val="clear" w:color="auto" w:fill="FFFFFF"/>
        <w:spacing w:after="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1. Trình tự, thủ tục cấp, cấp lại và điều chỉnh giấy phép hoạt động trong các trường hợp quy định tại </w:t>
      </w:r>
      <w:bookmarkStart w:id="72" w:name="tc_11"/>
      <w:r w:rsidRPr="00DA7253">
        <w:rPr>
          <w:rFonts w:ascii="Arial" w:eastAsia="Times New Roman" w:hAnsi="Arial" w:cs="Arial"/>
          <w:color w:val="0000FF"/>
          <w:sz w:val="18"/>
          <w:szCs w:val="18"/>
        </w:rPr>
        <w:t>Khoản 1 Điều 28 Nghị định này</w:t>
      </w:r>
      <w:bookmarkEnd w:id="72"/>
      <w:r w:rsidRPr="00DA7253">
        <w:rPr>
          <w:rFonts w:ascii="Arial" w:eastAsia="Times New Roman" w:hAnsi="Arial" w:cs="Arial"/>
          <w:color w:val="000000"/>
          <w:sz w:val="18"/>
          <w:szCs w:val="18"/>
        </w:rPr>
        <w:t> thực hiện theo quy định sau đây:</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lastRenderedPageBreak/>
        <w:t>a) Cơ sở chăm sóc người khuyết tật lập hồ sơ gửi Sở Lao động - Thương binh và Xã hội;</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b) Trong thời hạn 15 ngày làm việc, kể từ ngày nhận đủ hồ sơ hợp lệ theo quy định, Sở Lao động - Thương binh và Xã hội có trách nhiệm cấp, cấp lại hoặc điều chỉnh giấy phép hoạt động.</w:t>
      </w:r>
    </w:p>
    <w:p w:rsidR="00DA7253" w:rsidRPr="00DA7253" w:rsidRDefault="00DA7253" w:rsidP="00DA7253">
      <w:pPr>
        <w:shd w:val="clear" w:color="auto" w:fill="FFFFFF"/>
        <w:spacing w:after="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2. Trình tự, thủ tục cấp, cấp lại và điều chỉnh giấy phép hoạt động trong các trường hợp quy định tại </w:t>
      </w:r>
      <w:bookmarkStart w:id="73" w:name="tc_12"/>
      <w:r w:rsidRPr="00DA7253">
        <w:rPr>
          <w:rFonts w:ascii="Arial" w:eastAsia="Times New Roman" w:hAnsi="Arial" w:cs="Arial"/>
          <w:color w:val="0000FF"/>
          <w:sz w:val="18"/>
          <w:szCs w:val="18"/>
        </w:rPr>
        <w:t>Khoản 2 Điều 28 Nghị định này</w:t>
      </w:r>
      <w:bookmarkEnd w:id="73"/>
      <w:r w:rsidRPr="00DA7253">
        <w:rPr>
          <w:rFonts w:ascii="Arial" w:eastAsia="Times New Roman" w:hAnsi="Arial" w:cs="Arial"/>
          <w:color w:val="000000"/>
          <w:sz w:val="18"/>
          <w:szCs w:val="18"/>
        </w:rPr>
        <w:t> được thực hiện theo quy định sau đây:</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a) Cơ sở chăm sóc người khuyết tật lập hồ sơ gửi Phòng Lao động - Thương binh và Xã hội;</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b) Trong thời hạn 10 ngày làm việc, kể từ ngày nhận đủ hồ sơ hợp lệ theo quy định, Phòng Lao động - Thương binh và Xã hội có trách nhiệm cấp, cấp lại hoặc điều chỉnh giấy phép hoạt động.</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3. Trong trường hợp hồ sơ của cơ sở xin cấp giấy phép hoạt động chưa đầy đủ hoặc chưa hợp lệ thì trong thời hạn 03 ngày làm việc, cơ quan cấp giấy phép phải thông báo cho cơ sở biết để hoàn thiện hồ sơ.</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4. Trường hợp cơ sở xin cấp giấy phép hoạt động không đủ điều kiện để cấp giấy phép thì trong thời hạn 05 ngày làm việc, cơ quan cấp giấy phép phải trả lời bằng văn bản cho cơ sở về lý do không đủ điều kiện cấp giấy phép hoạt động chăm sóc người khuyết tật.</w:t>
      </w:r>
    </w:p>
    <w:p w:rsidR="00DA7253" w:rsidRPr="00DA7253" w:rsidRDefault="00DA7253" w:rsidP="00DA7253">
      <w:pPr>
        <w:shd w:val="clear" w:color="auto" w:fill="FFFFFF"/>
        <w:spacing w:after="0" w:line="234" w:lineRule="atLeast"/>
        <w:ind w:firstLine="567"/>
        <w:jc w:val="both"/>
        <w:rPr>
          <w:rFonts w:ascii="Arial" w:eastAsia="Times New Roman" w:hAnsi="Arial" w:cs="Arial"/>
          <w:color w:val="000000"/>
          <w:sz w:val="18"/>
          <w:szCs w:val="18"/>
        </w:rPr>
      </w:pPr>
      <w:bookmarkStart w:id="74" w:name="dieu_31"/>
      <w:r w:rsidRPr="00DA7253">
        <w:rPr>
          <w:rFonts w:ascii="Arial" w:eastAsia="Times New Roman" w:hAnsi="Arial" w:cs="Arial"/>
          <w:b/>
          <w:bCs/>
          <w:color w:val="000000"/>
          <w:sz w:val="18"/>
          <w:szCs w:val="18"/>
        </w:rPr>
        <w:t>Điều 31. Tạm đình chỉ, thu hồi giấy phép hoạt động chăm sóc người khuyết tật</w:t>
      </w:r>
      <w:bookmarkEnd w:id="74"/>
    </w:p>
    <w:p w:rsidR="00DA7253" w:rsidRPr="00DA7253" w:rsidRDefault="00DA7253" w:rsidP="00DA7253">
      <w:pPr>
        <w:shd w:val="clear" w:color="auto" w:fill="FFFFFF"/>
        <w:spacing w:after="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1. Cơ sở chăm sóc người khuyết tật trong quá trình hoạt động không bảo đảm đủ điều kiện quy định tại </w:t>
      </w:r>
      <w:bookmarkStart w:id="75" w:name="tc_13"/>
      <w:r w:rsidRPr="00DA7253">
        <w:rPr>
          <w:rFonts w:ascii="Arial" w:eastAsia="Times New Roman" w:hAnsi="Arial" w:cs="Arial"/>
          <w:color w:val="0000FF"/>
          <w:sz w:val="18"/>
          <w:szCs w:val="18"/>
        </w:rPr>
        <w:t>Điều 25 Nghị định này</w:t>
      </w:r>
      <w:bookmarkEnd w:id="75"/>
      <w:r w:rsidRPr="00DA7253">
        <w:rPr>
          <w:rFonts w:ascii="Arial" w:eastAsia="Times New Roman" w:hAnsi="Arial" w:cs="Arial"/>
          <w:color w:val="000000"/>
          <w:sz w:val="18"/>
          <w:szCs w:val="18"/>
        </w:rPr>
        <w:t> thì bị tạm đình chỉ hoạt động cho đến khi bảo đảm đủ điều kiện hoạt động.</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2. Giấy phép hoạt động chăm sóc người khuyết tật bị thu hồi trong các trường hợp sau đây:</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a) Giấy phép hoạt động được cấp cho cơ sở không đúng thẩm quyền hoặc không đúng quy định của pháp luật;</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b) Sau 12 tháng, kể từ ngày được cấp giấy phép hoạt động chăm sóc người khuyết tật nhưng cơ sở không hoạt động;</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c) Cơ sở thay đổi mục đích hoạt động;</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d) Hết thời hạn tạm đình chỉ mà cơ sở vẫn không bảo đảm đủ điều kiện theo quy định;</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đ) Cơ sở vi phạm bị xử phạt hành chính ba (03) lần trong 12 tháng;</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e) Tổ chức, cá nhân thành lập cơ sở bị giải thể, phá sản mà cơ sở đó không đủ điều kiện hoạt động theo quy định của pháp luật.</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3. Cơ sở chăm sóc người khuyết tật phải có trách nhiệm giải quyết quyền lợi của người khuyết tật khi cơ sở bị tạm đình chỉ hoặc thu hồi giấy phép hoạt động chăm sóc người khuyết tật.</w:t>
      </w:r>
    </w:p>
    <w:p w:rsidR="00DA7253" w:rsidRPr="00DA7253" w:rsidRDefault="00DA7253" w:rsidP="00DA7253">
      <w:pPr>
        <w:shd w:val="clear" w:color="auto" w:fill="FFFFFF"/>
        <w:spacing w:after="0" w:line="234" w:lineRule="atLeast"/>
        <w:ind w:firstLine="567"/>
        <w:jc w:val="both"/>
        <w:rPr>
          <w:rFonts w:ascii="Arial" w:eastAsia="Times New Roman" w:hAnsi="Arial" w:cs="Arial"/>
          <w:color w:val="000000"/>
          <w:sz w:val="18"/>
          <w:szCs w:val="18"/>
        </w:rPr>
      </w:pPr>
      <w:bookmarkStart w:id="76" w:name="dieu_32"/>
      <w:r w:rsidRPr="00DA7253">
        <w:rPr>
          <w:rFonts w:ascii="Arial" w:eastAsia="Times New Roman" w:hAnsi="Arial" w:cs="Arial"/>
          <w:b/>
          <w:bCs/>
          <w:color w:val="000000"/>
          <w:sz w:val="18"/>
          <w:szCs w:val="18"/>
        </w:rPr>
        <w:t>Điều 32. Trách nhiệm tạm đình chỉ, thu hồi giấy phép hoạt động chăm sóc người khuyết tật</w:t>
      </w:r>
      <w:bookmarkEnd w:id="76"/>
    </w:p>
    <w:p w:rsidR="00DA7253" w:rsidRPr="00DA7253" w:rsidRDefault="00DA7253" w:rsidP="00DA7253">
      <w:pPr>
        <w:shd w:val="clear" w:color="auto" w:fill="FFFFFF"/>
        <w:spacing w:after="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1. Khi phát hiện một trong các trường hợp quy định tại </w:t>
      </w:r>
      <w:bookmarkStart w:id="77" w:name="tc_14"/>
      <w:r w:rsidRPr="00DA7253">
        <w:rPr>
          <w:rFonts w:ascii="Arial" w:eastAsia="Times New Roman" w:hAnsi="Arial" w:cs="Arial"/>
          <w:color w:val="0000FF"/>
          <w:sz w:val="18"/>
          <w:szCs w:val="18"/>
        </w:rPr>
        <w:t>Khoản 2 Điều 31 Nghị định này</w:t>
      </w:r>
      <w:bookmarkEnd w:id="77"/>
      <w:r w:rsidRPr="00DA7253">
        <w:rPr>
          <w:rFonts w:ascii="Arial" w:eastAsia="Times New Roman" w:hAnsi="Arial" w:cs="Arial"/>
          <w:color w:val="000000"/>
          <w:sz w:val="18"/>
          <w:szCs w:val="18"/>
        </w:rPr>
        <w:t>, Sở Lao động - Thương binh và Xã hội hoặc Phòng Lao động - Thương binh và Xã hội quyết định thu hồi giấy phép hoạt động chăm sóc người khuyết tật đã cấp.</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2. Trường hợp phát hiện cơ sở không còn bảo đảm các điều kiện quy định, tùy theo tính chất, mức độ, Sở Lao động - Thương binh và Xã hội hoặc Phòng Lao động - Thương binh và Xã hội ra quyết định tạm đình chỉ có thời hạn một phần hoặc toàn bộ hoạt động chăm sóc người khuyết tật theo quy định trong giấy phép đã cấp.</w:t>
      </w:r>
    </w:p>
    <w:p w:rsidR="00DA7253" w:rsidRPr="00DA7253" w:rsidRDefault="00DA7253" w:rsidP="00DA7253">
      <w:pPr>
        <w:shd w:val="clear" w:color="auto" w:fill="FFFFFF"/>
        <w:spacing w:after="0" w:line="234" w:lineRule="atLeast"/>
        <w:ind w:firstLine="567"/>
        <w:rPr>
          <w:rFonts w:ascii="Arial" w:eastAsia="Times New Roman" w:hAnsi="Arial" w:cs="Arial"/>
          <w:color w:val="000000"/>
          <w:sz w:val="18"/>
          <w:szCs w:val="18"/>
        </w:rPr>
      </w:pPr>
      <w:bookmarkStart w:id="78" w:name="chuong_6"/>
      <w:r w:rsidRPr="00DA7253">
        <w:rPr>
          <w:rFonts w:ascii="Arial" w:eastAsia="Times New Roman" w:hAnsi="Arial" w:cs="Arial"/>
          <w:b/>
          <w:bCs/>
          <w:color w:val="000000"/>
          <w:sz w:val="18"/>
          <w:szCs w:val="18"/>
        </w:rPr>
        <w:t>Chương 6.</w:t>
      </w:r>
      <w:bookmarkEnd w:id="78"/>
    </w:p>
    <w:p w:rsidR="00DA7253" w:rsidRPr="00DA7253" w:rsidRDefault="00DA7253" w:rsidP="00DA7253">
      <w:pPr>
        <w:shd w:val="clear" w:color="auto" w:fill="FFFFFF"/>
        <w:spacing w:after="0" w:line="234" w:lineRule="atLeast"/>
        <w:jc w:val="center"/>
        <w:rPr>
          <w:rFonts w:ascii="Arial" w:eastAsia="Times New Roman" w:hAnsi="Arial" w:cs="Arial"/>
          <w:color w:val="000000"/>
          <w:sz w:val="18"/>
          <w:szCs w:val="18"/>
        </w:rPr>
      </w:pPr>
      <w:bookmarkStart w:id="79" w:name="chuong_6_name"/>
      <w:r w:rsidRPr="00DA7253">
        <w:rPr>
          <w:rFonts w:ascii="Arial" w:eastAsia="Times New Roman" w:hAnsi="Arial" w:cs="Arial"/>
          <w:b/>
          <w:bCs/>
          <w:color w:val="000000"/>
          <w:sz w:val="24"/>
          <w:szCs w:val="24"/>
        </w:rPr>
        <w:t>TỔ CHỨC THỰC HIỆN</w:t>
      </w:r>
      <w:bookmarkEnd w:id="79"/>
    </w:p>
    <w:p w:rsidR="00DA7253" w:rsidRPr="00DA7253" w:rsidRDefault="00DA7253" w:rsidP="00DA7253">
      <w:pPr>
        <w:shd w:val="clear" w:color="auto" w:fill="FFFFFF"/>
        <w:spacing w:after="0" w:line="234" w:lineRule="atLeast"/>
        <w:ind w:firstLine="567"/>
        <w:rPr>
          <w:rFonts w:ascii="Arial" w:eastAsia="Times New Roman" w:hAnsi="Arial" w:cs="Arial"/>
          <w:color w:val="000000"/>
          <w:sz w:val="18"/>
          <w:szCs w:val="18"/>
        </w:rPr>
      </w:pPr>
      <w:bookmarkStart w:id="80" w:name="dieu_33"/>
      <w:r w:rsidRPr="00DA7253">
        <w:rPr>
          <w:rFonts w:ascii="Arial" w:eastAsia="Times New Roman" w:hAnsi="Arial" w:cs="Arial"/>
          <w:b/>
          <w:bCs/>
          <w:color w:val="000000"/>
          <w:sz w:val="18"/>
          <w:szCs w:val="18"/>
        </w:rPr>
        <w:t>Điều 33. Kinh phí thực hiện</w:t>
      </w:r>
      <w:bookmarkEnd w:id="80"/>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1. Kinh phí thực hiện chính sách bảo trợ xã hội; kinh phí khảo sát, thống kê, ứng dụng công nghệ thông tin xây dựng cơ sở dữ liệu quản lý người khuyết tật; kinh phí tuyên truyền phổ biến chính sách; kinh phí tập huấn cán bộ làm công tác người khuyết tật, Hội đồng xác định mức độ khuyết tật, Hội đồng xét duyệt trợ cấp xã hội; kinh phí chi trả trợ cấp xã hội áp dụng theo quy định của Chính phủ về kinh phí thực hiện chính sách đối với đối tượng bảo trợ xã hội.</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2. Kinh phí thực hiện các chính sách, hoạt động chăm sóc người khuyết tật chưa quy định tại Khoản 1 Điều này thực hiện theo quy định Luật người khuyết tật, Luật ngân sách nhà nước và các văn bản hướng dẫn thi hành.</w:t>
      </w:r>
    </w:p>
    <w:p w:rsidR="00DA7253" w:rsidRPr="00DA7253" w:rsidRDefault="00DA7253" w:rsidP="00DA7253">
      <w:pPr>
        <w:shd w:val="clear" w:color="auto" w:fill="FFFFFF"/>
        <w:spacing w:after="0" w:line="234" w:lineRule="atLeast"/>
        <w:ind w:firstLine="567"/>
        <w:jc w:val="both"/>
        <w:rPr>
          <w:rFonts w:ascii="Arial" w:eastAsia="Times New Roman" w:hAnsi="Arial" w:cs="Arial"/>
          <w:color w:val="000000"/>
          <w:sz w:val="18"/>
          <w:szCs w:val="18"/>
        </w:rPr>
      </w:pPr>
      <w:bookmarkStart w:id="81" w:name="dieu_34"/>
      <w:r w:rsidRPr="00DA7253">
        <w:rPr>
          <w:rFonts w:ascii="Arial" w:eastAsia="Times New Roman" w:hAnsi="Arial" w:cs="Arial"/>
          <w:b/>
          <w:bCs/>
          <w:color w:val="000000"/>
          <w:sz w:val="18"/>
          <w:szCs w:val="18"/>
        </w:rPr>
        <w:t>Điều 34. Trách nhiệm của các Bộ, ngành và địa phương</w:t>
      </w:r>
      <w:bookmarkEnd w:id="81"/>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1. Các Bộ, cơ quan ngang Bộ, cơ quan trực thuộc Chính phủ, Ủy ban nhân dân tỉnh, thành phố trực thuộc Trung ương theo chức năng, nhiệm vụ, quyền hạn được giao hướng dẫn tổ chức thực hiện Nghị định này.</w:t>
      </w:r>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2. Bộ Lao động - Thương binh và Xã hội hướng dẫn thi hành Nghị định này.</w:t>
      </w:r>
    </w:p>
    <w:p w:rsidR="00DA7253" w:rsidRPr="00DA7253" w:rsidRDefault="00DA7253" w:rsidP="00DA7253">
      <w:pPr>
        <w:shd w:val="clear" w:color="auto" w:fill="FFFFFF"/>
        <w:spacing w:after="0" w:line="234" w:lineRule="atLeast"/>
        <w:ind w:firstLine="567"/>
        <w:rPr>
          <w:rFonts w:ascii="Arial" w:eastAsia="Times New Roman" w:hAnsi="Arial" w:cs="Arial"/>
          <w:color w:val="000000"/>
          <w:sz w:val="18"/>
          <w:szCs w:val="18"/>
        </w:rPr>
      </w:pPr>
      <w:bookmarkStart w:id="82" w:name="chuong_7"/>
      <w:r w:rsidRPr="00DA7253">
        <w:rPr>
          <w:rFonts w:ascii="Arial" w:eastAsia="Times New Roman" w:hAnsi="Arial" w:cs="Arial"/>
          <w:b/>
          <w:bCs/>
          <w:color w:val="000000"/>
          <w:sz w:val="18"/>
          <w:szCs w:val="18"/>
        </w:rPr>
        <w:t>Chương 7.</w:t>
      </w:r>
      <w:bookmarkEnd w:id="82"/>
    </w:p>
    <w:p w:rsidR="00DA7253" w:rsidRPr="00DA7253" w:rsidRDefault="00DA7253" w:rsidP="00DA7253">
      <w:pPr>
        <w:shd w:val="clear" w:color="auto" w:fill="FFFFFF"/>
        <w:spacing w:after="0" w:line="234" w:lineRule="atLeast"/>
        <w:jc w:val="center"/>
        <w:rPr>
          <w:rFonts w:ascii="Arial" w:eastAsia="Times New Roman" w:hAnsi="Arial" w:cs="Arial"/>
          <w:color w:val="000000"/>
          <w:sz w:val="18"/>
          <w:szCs w:val="18"/>
        </w:rPr>
      </w:pPr>
      <w:bookmarkStart w:id="83" w:name="chuong_7_name"/>
      <w:r w:rsidRPr="00DA7253">
        <w:rPr>
          <w:rFonts w:ascii="Arial" w:eastAsia="Times New Roman" w:hAnsi="Arial" w:cs="Arial"/>
          <w:b/>
          <w:bCs/>
          <w:color w:val="000000"/>
          <w:sz w:val="24"/>
          <w:szCs w:val="24"/>
        </w:rPr>
        <w:t>ĐIỀU KHOẢN THI HÀNH</w:t>
      </w:r>
      <w:bookmarkEnd w:id="83"/>
    </w:p>
    <w:p w:rsidR="00DA7253" w:rsidRPr="00DA7253" w:rsidRDefault="00DA7253" w:rsidP="00DA7253">
      <w:pPr>
        <w:shd w:val="clear" w:color="auto" w:fill="FFFFFF"/>
        <w:spacing w:after="0" w:line="234" w:lineRule="atLeast"/>
        <w:ind w:firstLine="567"/>
        <w:rPr>
          <w:rFonts w:ascii="Arial" w:eastAsia="Times New Roman" w:hAnsi="Arial" w:cs="Arial"/>
          <w:color w:val="000000"/>
          <w:sz w:val="18"/>
          <w:szCs w:val="18"/>
        </w:rPr>
      </w:pPr>
      <w:bookmarkStart w:id="84" w:name="dieu_35"/>
      <w:r w:rsidRPr="00DA7253">
        <w:rPr>
          <w:rFonts w:ascii="Arial" w:eastAsia="Times New Roman" w:hAnsi="Arial" w:cs="Arial"/>
          <w:b/>
          <w:bCs/>
          <w:color w:val="000000"/>
          <w:sz w:val="18"/>
          <w:szCs w:val="18"/>
        </w:rPr>
        <w:t>Điều 35. Hiệu lực thi hành</w:t>
      </w:r>
      <w:bookmarkEnd w:id="84"/>
    </w:p>
    <w:p w:rsidR="00DA7253" w:rsidRPr="00DA7253" w:rsidRDefault="00DA7253" w:rsidP="00DA7253">
      <w:pPr>
        <w:shd w:val="clear" w:color="auto" w:fill="FFFFFF"/>
        <w:spacing w:before="120" w:after="12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t>Nghị định này có hiệu lực thi hành kể từ ngày 01 tháng 6 năm 2012.</w:t>
      </w:r>
    </w:p>
    <w:p w:rsidR="00DA7253" w:rsidRPr="00DA7253" w:rsidRDefault="00DA7253" w:rsidP="00DA7253">
      <w:pPr>
        <w:shd w:val="clear" w:color="auto" w:fill="FFFFFF"/>
        <w:spacing w:after="0" w:line="234" w:lineRule="atLeast"/>
        <w:ind w:firstLine="567"/>
        <w:jc w:val="both"/>
        <w:rPr>
          <w:rFonts w:ascii="Arial" w:eastAsia="Times New Roman" w:hAnsi="Arial" w:cs="Arial"/>
          <w:color w:val="000000"/>
          <w:sz w:val="18"/>
          <w:szCs w:val="18"/>
        </w:rPr>
      </w:pPr>
      <w:r w:rsidRPr="00DA7253">
        <w:rPr>
          <w:rFonts w:ascii="Arial" w:eastAsia="Times New Roman" w:hAnsi="Arial" w:cs="Arial"/>
          <w:color w:val="000000"/>
          <w:sz w:val="18"/>
          <w:szCs w:val="18"/>
        </w:rPr>
        <w:lastRenderedPageBreak/>
        <w:t>Nghị định này thay thế Nghị định số </w:t>
      </w:r>
      <w:hyperlink r:id="rId7" w:tgtFrame="_blank" w:tooltip="Nghị định 55/1999/NĐ-CP" w:history="1">
        <w:r w:rsidRPr="00DA7253">
          <w:rPr>
            <w:rFonts w:ascii="Arial" w:eastAsia="Times New Roman" w:hAnsi="Arial" w:cs="Arial"/>
            <w:color w:val="0E70C3"/>
            <w:sz w:val="18"/>
            <w:szCs w:val="18"/>
          </w:rPr>
          <w:t>55/1999/NĐ-CP</w:t>
        </w:r>
      </w:hyperlink>
      <w:r w:rsidRPr="00DA7253">
        <w:rPr>
          <w:rFonts w:ascii="Arial" w:eastAsia="Times New Roman" w:hAnsi="Arial" w:cs="Arial"/>
          <w:color w:val="000000"/>
          <w:sz w:val="18"/>
          <w:szCs w:val="18"/>
        </w:rPr>
        <w:t> ngày 10 tháng 7 năm 1999 quy định chi tiết và hướng dẫn thi hành một số điều của Pháp lệnh về người tàn tật, những quy định có liên quan đến người tàn tật và người tâm thần quy định tại Nghị định số </w:t>
      </w:r>
      <w:hyperlink r:id="rId8" w:tgtFrame="_blank" w:tooltip="Nghị định 67/2007/NĐ-CP" w:history="1">
        <w:r w:rsidRPr="00DA7253">
          <w:rPr>
            <w:rFonts w:ascii="Arial" w:eastAsia="Times New Roman" w:hAnsi="Arial" w:cs="Arial"/>
            <w:color w:val="0E70C3"/>
            <w:sz w:val="18"/>
            <w:szCs w:val="18"/>
          </w:rPr>
          <w:t>67/2007/NĐ-CP</w:t>
        </w:r>
      </w:hyperlink>
      <w:r w:rsidRPr="00DA7253">
        <w:rPr>
          <w:rFonts w:ascii="Arial" w:eastAsia="Times New Roman" w:hAnsi="Arial" w:cs="Arial"/>
          <w:color w:val="000000"/>
          <w:sz w:val="18"/>
          <w:szCs w:val="18"/>
        </w:rPr>
        <w:t> ngày 13 tháng 4 năm 2007 của Chính phủ về chính sách trợ giúp các đối tượng bảo trợ xã hội và Nghị định số </w:t>
      </w:r>
      <w:hyperlink r:id="rId9" w:tgtFrame="_blank" w:tooltip="Nghị định 13/2010/NĐ-CP" w:history="1">
        <w:r w:rsidRPr="00DA7253">
          <w:rPr>
            <w:rFonts w:ascii="Arial" w:eastAsia="Times New Roman" w:hAnsi="Arial" w:cs="Arial"/>
            <w:color w:val="0E70C3"/>
            <w:sz w:val="18"/>
            <w:szCs w:val="18"/>
          </w:rPr>
          <w:t>13/2010/NĐ-CP</w:t>
        </w:r>
      </w:hyperlink>
      <w:r w:rsidRPr="00DA7253">
        <w:rPr>
          <w:rFonts w:ascii="Arial" w:eastAsia="Times New Roman" w:hAnsi="Arial" w:cs="Arial"/>
          <w:color w:val="000000"/>
          <w:sz w:val="18"/>
          <w:szCs w:val="18"/>
        </w:rPr>
        <w:t> ngày 27 tháng 02 năm 2010 của Chính phủ về sửa đổi, bổ sung một số điều của Nghị định số </w:t>
      </w:r>
      <w:hyperlink r:id="rId10" w:tgtFrame="_blank" w:tooltip="Nghị định 67/2007/NĐ-CP" w:history="1">
        <w:r w:rsidRPr="00DA7253">
          <w:rPr>
            <w:rFonts w:ascii="Arial" w:eastAsia="Times New Roman" w:hAnsi="Arial" w:cs="Arial"/>
            <w:color w:val="0E70C3"/>
            <w:sz w:val="18"/>
            <w:szCs w:val="18"/>
          </w:rPr>
          <w:t>67/2007/NĐ-CP</w:t>
        </w:r>
      </w:hyperlink>
      <w:r w:rsidRPr="00DA7253">
        <w:rPr>
          <w:rFonts w:ascii="Arial" w:eastAsia="Times New Roman" w:hAnsi="Arial" w:cs="Arial"/>
          <w:color w:val="000000"/>
          <w:sz w:val="18"/>
          <w:szCs w:val="18"/>
        </w:rPr>
        <w:t> ngày 13 tháng 4 năm 2007 của Chính phủ về chính sách trợ giúp đối tượng bảo trợ xã hội./.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A7253" w:rsidRPr="00DA7253" w:rsidTr="00DA7253">
        <w:trPr>
          <w:tblCellSpacing w:w="0" w:type="dxa"/>
        </w:trPr>
        <w:tc>
          <w:tcPr>
            <w:tcW w:w="4428" w:type="dxa"/>
            <w:shd w:val="clear" w:color="auto" w:fill="FFFFFF"/>
            <w:tcMar>
              <w:top w:w="0" w:type="dxa"/>
              <w:left w:w="108" w:type="dxa"/>
              <w:bottom w:w="0" w:type="dxa"/>
              <w:right w:w="108" w:type="dxa"/>
            </w:tcMar>
            <w:hideMark/>
          </w:tcPr>
          <w:p w:rsidR="00DA7253" w:rsidRPr="00DA7253" w:rsidRDefault="00DA7253" w:rsidP="00DA7253">
            <w:pPr>
              <w:spacing w:before="120" w:after="120" w:line="234" w:lineRule="atLeast"/>
              <w:rPr>
                <w:rFonts w:ascii="Arial" w:eastAsia="Times New Roman" w:hAnsi="Arial" w:cs="Arial"/>
                <w:color w:val="000000"/>
                <w:sz w:val="18"/>
                <w:szCs w:val="18"/>
              </w:rPr>
            </w:pPr>
            <w:r w:rsidRPr="00DA7253">
              <w:rPr>
                <w:rFonts w:ascii="Arial" w:eastAsia="Times New Roman" w:hAnsi="Arial" w:cs="Arial"/>
                <w:b/>
                <w:bCs/>
                <w:i/>
                <w:iCs/>
                <w:color w:val="000000"/>
                <w:sz w:val="18"/>
                <w:szCs w:val="18"/>
              </w:rPr>
              <w:t>Nơi nhận:</w:t>
            </w:r>
            <w:r w:rsidRPr="00DA7253">
              <w:rPr>
                <w:rFonts w:ascii="Arial" w:eastAsia="Times New Roman" w:hAnsi="Arial" w:cs="Arial"/>
                <w:b/>
                <w:bCs/>
                <w:i/>
                <w:iCs/>
                <w:color w:val="000000"/>
                <w:sz w:val="18"/>
                <w:szCs w:val="18"/>
              </w:rPr>
              <w:br/>
            </w:r>
            <w:r w:rsidRPr="00DA7253">
              <w:rPr>
                <w:rFonts w:ascii="Arial" w:eastAsia="Times New Roman" w:hAnsi="Arial" w:cs="Arial"/>
                <w:color w:val="000000"/>
                <w:sz w:val="16"/>
                <w:szCs w:val="16"/>
              </w:rPr>
              <w:t>- Ban Bí thư Trung ương Đảng;</w:t>
            </w:r>
            <w:r w:rsidRPr="00DA7253">
              <w:rPr>
                <w:rFonts w:ascii="Arial" w:eastAsia="Times New Roman" w:hAnsi="Arial" w:cs="Arial"/>
                <w:color w:val="000000"/>
                <w:sz w:val="16"/>
                <w:szCs w:val="16"/>
              </w:rPr>
              <w:br/>
              <w:t>- Thủ tướng, các Phó Thủ tướng Chính phủ;</w:t>
            </w:r>
            <w:r w:rsidRPr="00DA7253">
              <w:rPr>
                <w:rFonts w:ascii="Arial" w:eastAsia="Times New Roman" w:hAnsi="Arial" w:cs="Arial"/>
                <w:color w:val="000000"/>
                <w:sz w:val="16"/>
                <w:szCs w:val="16"/>
              </w:rPr>
              <w:br/>
              <w:t>- Các Bộ, cơ quan ngang Bộ, cơ quan thuộc CP;</w:t>
            </w:r>
            <w:r w:rsidRPr="00DA7253">
              <w:rPr>
                <w:rFonts w:ascii="Arial" w:eastAsia="Times New Roman" w:hAnsi="Arial" w:cs="Arial"/>
                <w:color w:val="000000"/>
                <w:sz w:val="16"/>
                <w:szCs w:val="16"/>
              </w:rPr>
              <w:br/>
              <w:t>- VP BCĐ TW về phòng, chống tham nhũng;</w:t>
            </w:r>
            <w:r w:rsidRPr="00DA7253">
              <w:rPr>
                <w:rFonts w:ascii="Arial" w:eastAsia="Times New Roman" w:hAnsi="Arial" w:cs="Arial"/>
                <w:color w:val="000000"/>
                <w:sz w:val="16"/>
                <w:szCs w:val="16"/>
              </w:rPr>
              <w:br/>
              <w:t>- HĐND, UBND các tỉnh, TP trực thuộc TW;</w:t>
            </w:r>
            <w:r w:rsidRPr="00DA7253">
              <w:rPr>
                <w:rFonts w:ascii="Arial" w:eastAsia="Times New Roman" w:hAnsi="Arial" w:cs="Arial"/>
                <w:color w:val="000000"/>
                <w:sz w:val="16"/>
                <w:szCs w:val="16"/>
              </w:rPr>
              <w:br/>
              <w:t>- Văn phòng Trung ương và các Ban của Đảng;</w:t>
            </w:r>
            <w:r w:rsidRPr="00DA7253">
              <w:rPr>
                <w:rFonts w:ascii="Arial" w:eastAsia="Times New Roman" w:hAnsi="Arial" w:cs="Arial"/>
                <w:color w:val="000000"/>
                <w:sz w:val="16"/>
                <w:szCs w:val="16"/>
              </w:rPr>
              <w:br/>
              <w:t>- Văn phòng Chủ tịch nước;</w:t>
            </w:r>
            <w:r w:rsidRPr="00DA7253">
              <w:rPr>
                <w:rFonts w:ascii="Arial" w:eastAsia="Times New Roman" w:hAnsi="Arial" w:cs="Arial"/>
                <w:color w:val="000000"/>
                <w:sz w:val="16"/>
                <w:szCs w:val="16"/>
              </w:rPr>
              <w:br/>
              <w:t>- Hội đồng Dân tộc và các Ủy ban của Quốc hội;</w:t>
            </w:r>
            <w:r w:rsidRPr="00DA7253">
              <w:rPr>
                <w:rFonts w:ascii="Arial" w:eastAsia="Times New Roman" w:hAnsi="Arial" w:cs="Arial"/>
                <w:color w:val="000000"/>
                <w:sz w:val="16"/>
                <w:szCs w:val="16"/>
              </w:rPr>
              <w:br/>
              <w:t>- Văn phòng Quốc hội;</w:t>
            </w:r>
            <w:r w:rsidRPr="00DA7253">
              <w:rPr>
                <w:rFonts w:ascii="Arial" w:eastAsia="Times New Roman" w:hAnsi="Arial" w:cs="Arial"/>
                <w:color w:val="000000"/>
                <w:sz w:val="16"/>
                <w:szCs w:val="16"/>
              </w:rPr>
              <w:br/>
              <w:t>- Tòa án nhân dân tối cao;</w:t>
            </w:r>
            <w:r w:rsidRPr="00DA7253">
              <w:rPr>
                <w:rFonts w:ascii="Arial" w:eastAsia="Times New Roman" w:hAnsi="Arial" w:cs="Arial"/>
                <w:color w:val="000000"/>
                <w:sz w:val="16"/>
                <w:szCs w:val="16"/>
              </w:rPr>
              <w:br/>
              <w:t>- Viện Kiểm sát nhân dân tối cao;</w:t>
            </w:r>
            <w:r w:rsidRPr="00DA7253">
              <w:rPr>
                <w:rFonts w:ascii="Arial" w:eastAsia="Times New Roman" w:hAnsi="Arial" w:cs="Arial"/>
                <w:color w:val="000000"/>
                <w:sz w:val="16"/>
                <w:szCs w:val="16"/>
              </w:rPr>
              <w:br/>
              <w:t>- Kiểm toán Nhà nước;</w:t>
            </w:r>
            <w:r w:rsidRPr="00DA7253">
              <w:rPr>
                <w:rFonts w:ascii="Arial" w:eastAsia="Times New Roman" w:hAnsi="Arial" w:cs="Arial"/>
                <w:color w:val="000000"/>
                <w:sz w:val="16"/>
                <w:szCs w:val="16"/>
              </w:rPr>
              <w:br/>
              <w:t>- Ủy ban Giám sát tài chính Quốc gia;</w:t>
            </w:r>
            <w:r w:rsidRPr="00DA7253">
              <w:rPr>
                <w:rFonts w:ascii="Arial" w:eastAsia="Times New Roman" w:hAnsi="Arial" w:cs="Arial"/>
                <w:color w:val="000000"/>
                <w:sz w:val="16"/>
                <w:szCs w:val="16"/>
              </w:rPr>
              <w:br/>
              <w:t>- Ngân hàng Chính sách Xã hội;</w:t>
            </w:r>
            <w:r w:rsidRPr="00DA7253">
              <w:rPr>
                <w:rFonts w:ascii="Arial" w:eastAsia="Times New Roman" w:hAnsi="Arial" w:cs="Arial"/>
                <w:color w:val="000000"/>
                <w:sz w:val="16"/>
                <w:szCs w:val="16"/>
              </w:rPr>
              <w:br/>
              <w:t>- Ngân hàng Phát triển Việt Nam;</w:t>
            </w:r>
            <w:r w:rsidRPr="00DA7253">
              <w:rPr>
                <w:rFonts w:ascii="Arial" w:eastAsia="Times New Roman" w:hAnsi="Arial" w:cs="Arial"/>
                <w:color w:val="000000"/>
                <w:sz w:val="16"/>
                <w:szCs w:val="16"/>
              </w:rPr>
              <w:br/>
              <w:t>- UBTW Mặt trận Tổ quốc Việt Nam;</w:t>
            </w:r>
            <w:r w:rsidRPr="00DA7253">
              <w:rPr>
                <w:rFonts w:ascii="Arial" w:eastAsia="Times New Roman" w:hAnsi="Arial" w:cs="Arial"/>
                <w:color w:val="000000"/>
                <w:sz w:val="16"/>
                <w:szCs w:val="16"/>
              </w:rPr>
              <w:br/>
              <w:t>- Cơ quan Trung ương của các đoàn thể;</w:t>
            </w:r>
            <w:r w:rsidRPr="00DA7253">
              <w:rPr>
                <w:rFonts w:ascii="Arial" w:eastAsia="Times New Roman" w:hAnsi="Arial" w:cs="Arial"/>
                <w:color w:val="000000"/>
                <w:sz w:val="16"/>
                <w:szCs w:val="16"/>
              </w:rPr>
              <w:br/>
              <w:t>- VPCP: BTCN, các PCN, Cổng TTĐT, các Vụ, Cục, đơn vị trực thuộc, Công báo;</w:t>
            </w:r>
            <w:r w:rsidRPr="00DA7253">
              <w:rPr>
                <w:rFonts w:ascii="Arial" w:eastAsia="Times New Roman" w:hAnsi="Arial" w:cs="Arial"/>
                <w:color w:val="000000"/>
                <w:sz w:val="16"/>
                <w:szCs w:val="16"/>
              </w:rPr>
              <w:br/>
              <w:t>- Lưu: Văn thư, KGVX (5b).</w:t>
            </w:r>
          </w:p>
        </w:tc>
        <w:tc>
          <w:tcPr>
            <w:tcW w:w="4428" w:type="dxa"/>
            <w:shd w:val="clear" w:color="auto" w:fill="FFFFFF"/>
            <w:tcMar>
              <w:top w:w="0" w:type="dxa"/>
              <w:left w:w="108" w:type="dxa"/>
              <w:bottom w:w="0" w:type="dxa"/>
              <w:right w:w="108" w:type="dxa"/>
            </w:tcMar>
            <w:hideMark/>
          </w:tcPr>
          <w:p w:rsidR="00DA7253" w:rsidRPr="00DA7253" w:rsidRDefault="00DA7253" w:rsidP="00DA7253">
            <w:pPr>
              <w:spacing w:before="120" w:after="120" w:line="234" w:lineRule="atLeast"/>
              <w:jc w:val="center"/>
              <w:rPr>
                <w:rFonts w:ascii="Arial" w:eastAsia="Times New Roman" w:hAnsi="Arial" w:cs="Arial"/>
                <w:color w:val="000000"/>
                <w:sz w:val="18"/>
                <w:szCs w:val="18"/>
              </w:rPr>
            </w:pPr>
            <w:r w:rsidRPr="00DA7253">
              <w:rPr>
                <w:rFonts w:ascii="Arial" w:eastAsia="Times New Roman" w:hAnsi="Arial" w:cs="Arial"/>
                <w:b/>
                <w:bCs/>
                <w:color w:val="000000"/>
                <w:sz w:val="18"/>
                <w:szCs w:val="18"/>
              </w:rPr>
              <w:t>TM. CHÍNH PHỦ</w:t>
            </w:r>
            <w:r w:rsidRPr="00DA7253">
              <w:rPr>
                <w:rFonts w:ascii="Arial" w:eastAsia="Times New Roman" w:hAnsi="Arial" w:cs="Arial"/>
                <w:b/>
                <w:bCs/>
                <w:color w:val="000000"/>
                <w:sz w:val="18"/>
                <w:szCs w:val="18"/>
              </w:rPr>
              <w:br/>
              <w:t>THỦ TƯỚNG</w:t>
            </w:r>
            <w:r w:rsidRPr="00DA7253">
              <w:rPr>
                <w:rFonts w:ascii="Arial" w:eastAsia="Times New Roman" w:hAnsi="Arial" w:cs="Arial"/>
                <w:b/>
                <w:bCs/>
                <w:color w:val="000000"/>
                <w:sz w:val="18"/>
                <w:szCs w:val="18"/>
              </w:rPr>
              <w:br/>
            </w:r>
            <w:r w:rsidRPr="00DA7253">
              <w:rPr>
                <w:rFonts w:ascii="Arial" w:eastAsia="Times New Roman" w:hAnsi="Arial" w:cs="Arial"/>
                <w:b/>
                <w:bCs/>
                <w:color w:val="000000"/>
                <w:sz w:val="18"/>
                <w:szCs w:val="18"/>
              </w:rPr>
              <w:br/>
            </w:r>
            <w:r w:rsidRPr="00DA7253">
              <w:rPr>
                <w:rFonts w:ascii="Arial" w:eastAsia="Times New Roman" w:hAnsi="Arial" w:cs="Arial"/>
                <w:b/>
                <w:bCs/>
                <w:color w:val="000000"/>
                <w:sz w:val="18"/>
                <w:szCs w:val="18"/>
              </w:rPr>
              <w:br/>
            </w:r>
            <w:r w:rsidRPr="00DA7253">
              <w:rPr>
                <w:rFonts w:ascii="Arial" w:eastAsia="Times New Roman" w:hAnsi="Arial" w:cs="Arial"/>
                <w:b/>
                <w:bCs/>
                <w:color w:val="000000"/>
                <w:sz w:val="18"/>
                <w:szCs w:val="18"/>
              </w:rPr>
              <w:br/>
            </w:r>
            <w:r w:rsidRPr="00DA7253">
              <w:rPr>
                <w:rFonts w:ascii="Arial" w:eastAsia="Times New Roman" w:hAnsi="Arial" w:cs="Arial"/>
                <w:b/>
                <w:bCs/>
                <w:color w:val="000000"/>
                <w:sz w:val="18"/>
                <w:szCs w:val="18"/>
              </w:rPr>
              <w:br/>
              <w:t>Nguyễn Tấn Dũng</w:t>
            </w:r>
          </w:p>
        </w:tc>
      </w:tr>
    </w:tbl>
    <w:p w:rsidR="00C92C0D" w:rsidRDefault="00C92C0D"/>
    <w:sectPr w:rsidR="00C92C0D" w:rsidSect="00DA7253">
      <w:pgSz w:w="11907" w:h="16840" w:code="9"/>
      <w:pgMar w:top="851" w:right="850" w:bottom="709"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53"/>
    <w:rsid w:val="00071576"/>
    <w:rsid w:val="00C92C0D"/>
    <w:rsid w:val="00DA7253"/>
    <w:rsid w:val="00DE0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4FD7E-0CBF-498A-BA75-008019E1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7253"/>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DA72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50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nghi-dinh-67-2007-nd-cp-chinh-sach-tro-giup-doi-tuong-bao-tro-xa-hoi-18324.aspx" TargetMode="External"/><Relationship Id="rId3" Type="http://schemas.openxmlformats.org/officeDocument/2006/relationships/webSettings" Target="webSettings.xml"/><Relationship Id="rId7" Type="http://schemas.openxmlformats.org/officeDocument/2006/relationships/hyperlink" Target="https://thuvienphapluat.vn/van-ban/lao-dong-tien-luong/nghi-dinh-55-1999-nd-cp-thi-hanh-phap-lenh-ve-nguoi-tan-tat-45447.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ai-chinh-nha-nuoc/nghi-dinh-67-2007-nd-cp-chinh-sach-tro-giup-doi-tuong-bao-tro-xa-hoi-18324.aspx" TargetMode="External"/><Relationship Id="rId11" Type="http://schemas.openxmlformats.org/officeDocument/2006/relationships/fontTable" Target="fontTable.xml"/><Relationship Id="rId5" Type="http://schemas.openxmlformats.org/officeDocument/2006/relationships/hyperlink" Target="https://thuvienphapluat.vn/van-ban/tai-chinh-nha-nuoc/nghi-dinh-13-2010-nd-cp-sua-doi-nghi-dinh-67-2007-nd-cp-chinh-sach-tro-giup-cac-doi-tuong-bao-tro-xa-hoi-101613.aspx" TargetMode="External"/><Relationship Id="rId10" Type="http://schemas.openxmlformats.org/officeDocument/2006/relationships/hyperlink" Target="https://thuvienphapluat.vn/van-ban/tai-chinh-nha-nuoc/nghi-dinh-67-2007-nd-cp-chinh-sach-tro-giup-doi-tuong-bao-tro-xa-hoi-18324.aspx" TargetMode="External"/><Relationship Id="rId4" Type="http://schemas.openxmlformats.org/officeDocument/2006/relationships/hyperlink" Target="https://thuvienphapluat.vn/van-ban/tai-chinh-nha-nuoc/nghi-dinh-67-2007-nd-cp-chinh-sach-tro-giup-doi-tuong-bao-tro-xa-hoi-18324.aspx" TargetMode="External"/><Relationship Id="rId9" Type="http://schemas.openxmlformats.org/officeDocument/2006/relationships/hyperlink" Target="https://thuvienphapluat.vn/van-ban/tai-chinh-nha-nuoc/nghi-dinh-13-2010-nd-cp-sua-doi-nghi-dinh-67-2007-nd-cp-chinh-sach-tro-giup-cac-doi-tuong-bao-tro-xa-hoi-10161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6616</Words>
  <Characters>37714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 HAU</dc:creator>
  <cp:keywords/>
  <dc:description/>
  <cp:lastModifiedBy>ADMIN</cp:lastModifiedBy>
  <cp:revision>2</cp:revision>
  <dcterms:created xsi:type="dcterms:W3CDTF">2024-01-10T09:35:00Z</dcterms:created>
  <dcterms:modified xsi:type="dcterms:W3CDTF">2024-01-10T09:35:00Z</dcterms:modified>
</cp:coreProperties>
</file>